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DB" w:rsidRPr="009A3CDB" w:rsidRDefault="009A3CDB" w:rsidP="009A3CDB">
      <w:pPr>
        <w:spacing w:before="73"/>
        <w:ind w:left="5670" w:right="112"/>
        <w:jc w:val="right"/>
        <w:rPr>
          <w:sz w:val="24"/>
        </w:rPr>
      </w:pPr>
      <w:r w:rsidRPr="009A3CDB">
        <w:rPr>
          <w:sz w:val="24"/>
        </w:rPr>
        <w:t>Приложение</w:t>
      </w:r>
      <w:r w:rsidRPr="009A3CDB">
        <w:rPr>
          <w:spacing w:val="80"/>
          <w:sz w:val="24"/>
        </w:rPr>
        <w:t xml:space="preserve"> </w:t>
      </w:r>
      <w:r w:rsidRPr="009A3CDB">
        <w:rPr>
          <w:sz w:val="24"/>
        </w:rPr>
        <w:t>к</w:t>
      </w:r>
      <w:r w:rsidRPr="009A3CDB">
        <w:rPr>
          <w:spacing w:val="-8"/>
          <w:sz w:val="24"/>
        </w:rPr>
        <w:t xml:space="preserve"> </w:t>
      </w:r>
      <w:r w:rsidRPr="009A3CDB">
        <w:rPr>
          <w:sz w:val="24"/>
        </w:rPr>
        <w:t>приказу</w:t>
      </w:r>
    </w:p>
    <w:p w:rsidR="009A3CDB" w:rsidRPr="009A3CDB" w:rsidRDefault="009A3CDB" w:rsidP="009A3CDB">
      <w:pPr>
        <w:spacing w:before="73"/>
        <w:ind w:right="539"/>
        <w:jc w:val="right"/>
        <w:rPr>
          <w:sz w:val="24"/>
        </w:rPr>
      </w:pPr>
      <w:r w:rsidRPr="009A3CDB">
        <w:rPr>
          <w:sz w:val="24"/>
        </w:rPr>
        <w:t xml:space="preserve">        МКОУ</w:t>
      </w:r>
      <w:r w:rsidRPr="009A3CDB">
        <w:rPr>
          <w:spacing w:val="-5"/>
          <w:sz w:val="24"/>
        </w:rPr>
        <w:t xml:space="preserve"> </w:t>
      </w:r>
      <w:proofErr w:type="gramStart"/>
      <w:r w:rsidRPr="009A3CDB">
        <w:rPr>
          <w:sz w:val="24"/>
        </w:rPr>
        <w:t>СОШ</w:t>
      </w:r>
      <w:r w:rsidRPr="009A3CDB">
        <w:rPr>
          <w:spacing w:val="-10"/>
          <w:sz w:val="24"/>
        </w:rPr>
        <w:t xml:space="preserve"> </w:t>
      </w:r>
      <w:r w:rsidRPr="009A3CDB">
        <w:rPr>
          <w:spacing w:val="-9"/>
          <w:sz w:val="24"/>
        </w:rPr>
        <w:t xml:space="preserve"> </w:t>
      </w:r>
      <w:proofErr w:type="spellStart"/>
      <w:r w:rsidRPr="009A3CDB">
        <w:rPr>
          <w:sz w:val="24"/>
        </w:rPr>
        <w:t>с.п.Хушто</w:t>
      </w:r>
      <w:proofErr w:type="spellEnd"/>
      <w:proofErr w:type="gramEnd"/>
      <w:r w:rsidRPr="009A3CDB">
        <w:rPr>
          <w:sz w:val="24"/>
        </w:rPr>
        <w:t xml:space="preserve">-Сырт </w:t>
      </w:r>
    </w:p>
    <w:p w:rsidR="009A3CDB" w:rsidRPr="009A3CDB" w:rsidRDefault="009A3CDB" w:rsidP="009A3CDB">
      <w:pPr>
        <w:spacing w:before="73"/>
        <w:ind w:right="539"/>
        <w:jc w:val="right"/>
        <w:rPr>
          <w:sz w:val="24"/>
        </w:rPr>
      </w:pPr>
      <w:r w:rsidRPr="009A3CDB">
        <w:rPr>
          <w:sz w:val="24"/>
        </w:rPr>
        <w:t>от 05.09.2022 №114</w:t>
      </w:r>
    </w:p>
    <w:p w:rsidR="009A3CDB" w:rsidRPr="009A3CDB" w:rsidRDefault="009A3CDB" w:rsidP="009A3CDB">
      <w:pPr>
        <w:rPr>
          <w:b/>
          <w:sz w:val="26"/>
          <w:szCs w:val="24"/>
        </w:rPr>
      </w:pPr>
    </w:p>
    <w:p w:rsidR="00C341F5" w:rsidRDefault="009A3CDB">
      <w:pPr>
        <w:ind w:left="458" w:right="1101"/>
        <w:jc w:val="center"/>
        <w:rPr>
          <w:b/>
          <w:sz w:val="24"/>
        </w:rPr>
      </w:pPr>
      <w:r>
        <w:rPr>
          <w:b/>
          <w:spacing w:val="-2"/>
          <w:sz w:val="24"/>
        </w:rPr>
        <w:t>П</w:t>
      </w:r>
      <w:r>
        <w:rPr>
          <w:b/>
          <w:spacing w:val="-2"/>
          <w:sz w:val="24"/>
        </w:rPr>
        <w:t>орядок</w:t>
      </w:r>
    </w:p>
    <w:p w:rsidR="00C341F5" w:rsidRDefault="009A3CDB">
      <w:pPr>
        <w:spacing w:before="89"/>
        <w:ind w:left="458" w:right="1340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процедур</w:t>
      </w:r>
    </w:p>
    <w:p w:rsidR="00C341F5" w:rsidRDefault="00C341F5">
      <w:pPr>
        <w:pStyle w:val="a3"/>
        <w:spacing w:before="9"/>
        <w:ind w:left="0"/>
        <w:rPr>
          <w:b/>
          <w:sz w:val="38"/>
        </w:rPr>
      </w:pPr>
    </w:p>
    <w:p w:rsidR="00C341F5" w:rsidRDefault="009A3CDB">
      <w:pPr>
        <w:pStyle w:val="a4"/>
        <w:numPr>
          <w:ilvl w:val="0"/>
          <w:numId w:val="15"/>
        </w:numPr>
        <w:tabs>
          <w:tab w:val="left" w:pos="626"/>
        </w:tabs>
        <w:jc w:val="both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положение</w:t>
      </w:r>
    </w:p>
    <w:p w:rsidR="00C341F5" w:rsidRDefault="009A3CDB">
      <w:pPr>
        <w:pStyle w:val="a4"/>
        <w:numPr>
          <w:ilvl w:val="1"/>
          <w:numId w:val="15"/>
        </w:numPr>
        <w:tabs>
          <w:tab w:val="left" w:pos="1495"/>
        </w:tabs>
        <w:spacing w:before="29" w:line="266" w:lineRule="auto"/>
        <w:ind w:right="193" w:firstLine="707"/>
        <w:jc w:val="both"/>
        <w:rPr>
          <w:sz w:val="24"/>
        </w:rPr>
      </w:pPr>
      <w:r>
        <w:rPr>
          <w:sz w:val="24"/>
        </w:rPr>
        <w:t>Настоящий 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мониторинга объективности результата оценочных процедур (далее – Порядок) разработан в соответствии</w:t>
      </w:r>
    </w:p>
    <w:p w:rsidR="00C341F5" w:rsidRDefault="009A3CDB">
      <w:pPr>
        <w:pStyle w:val="a3"/>
        <w:spacing w:before="55" w:line="268" w:lineRule="auto"/>
        <w:ind w:right="182" w:firstLine="707"/>
        <w:jc w:val="both"/>
      </w:pPr>
      <w:r>
        <w:t>Приказом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 №84 от 29.01.19 "О проведении Федеральной службой по надзору в </w:t>
      </w:r>
      <w:r>
        <w:t>сфере образования и науки мониторинга качества подготовки обучающихся общеобразовательных организаций в 2019 году ",</w:t>
      </w:r>
      <w:r>
        <w:rPr>
          <w:spacing w:val="40"/>
        </w:rPr>
        <w:t xml:space="preserve"> </w:t>
      </w:r>
      <w:r>
        <w:t>Рекомендациями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>) от 16.03.2018 № 05-71 «По объективности оценки обра</w:t>
      </w:r>
      <w:r>
        <w:t>зовательных результатов»</w:t>
      </w:r>
      <w:r>
        <w:rPr>
          <w:spacing w:val="-4"/>
        </w:rPr>
        <w:t xml:space="preserve"> </w:t>
      </w:r>
      <w:r>
        <w:t>и определяет процедуру</w:t>
      </w:r>
      <w:r>
        <w:rPr>
          <w:spacing w:val="-1"/>
        </w:rPr>
        <w:t xml:space="preserve"> </w:t>
      </w:r>
      <w:r>
        <w:t>проведения мониторинга объективности результатов оценочных процедур (далее Мониторинг).</w:t>
      </w:r>
    </w:p>
    <w:p w:rsidR="00C341F5" w:rsidRDefault="00C341F5">
      <w:pPr>
        <w:pStyle w:val="a3"/>
        <w:spacing w:before="8"/>
        <w:ind w:left="0"/>
        <w:rPr>
          <w:sz w:val="37"/>
        </w:rPr>
      </w:pPr>
    </w:p>
    <w:p w:rsidR="00C341F5" w:rsidRDefault="009A3CDB">
      <w:pPr>
        <w:pStyle w:val="a4"/>
        <w:numPr>
          <w:ilvl w:val="0"/>
          <w:numId w:val="15"/>
        </w:numPr>
        <w:tabs>
          <w:tab w:val="left" w:pos="1437"/>
        </w:tabs>
        <w:spacing w:line="256" w:lineRule="auto"/>
        <w:ind w:left="422" w:right="422" w:firstLine="707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принципы,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проведения </w:t>
      </w:r>
      <w:r>
        <w:rPr>
          <w:b/>
          <w:spacing w:val="-2"/>
          <w:sz w:val="24"/>
        </w:rPr>
        <w:t>Мониторинга.</w:t>
      </w:r>
    </w:p>
    <w:p w:rsidR="00C341F5" w:rsidRDefault="00C341F5">
      <w:pPr>
        <w:pStyle w:val="a3"/>
        <w:spacing w:before="10"/>
        <w:ind w:left="0"/>
        <w:rPr>
          <w:b/>
          <w:sz w:val="36"/>
        </w:rPr>
      </w:pPr>
    </w:p>
    <w:p w:rsidR="00C341F5" w:rsidRDefault="009A3CDB">
      <w:pPr>
        <w:pStyle w:val="a4"/>
        <w:numPr>
          <w:ilvl w:val="0"/>
          <w:numId w:val="14"/>
        </w:numPr>
        <w:tabs>
          <w:tab w:val="left" w:pos="1837"/>
          <w:tab w:val="left" w:pos="1838"/>
          <w:tab w:val="left" w:pos="4701"/>
          <w:tab w:val="left" w:pos="5008"/>
          <w:tab w:val="left" w:pos="5854"/>
          <w:tab w:val="left" w:pos="6782"/>
          <w:tab w:val="left" w:pos="7113"/>
          <w:tab w:val="left" w:pos="8255"/>
        </w:tabs>
        <w:spacing w:before="1" w:line="266" w:lineRule="auto"/>
        <w:ind w:right="190" w:firstLine="707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контроля</w:t>
      </w:r>
      <w:r>
        <w:rPr>
          <w:sz w:val="24"/>
        </w:rPr>
        <w:tab/>
      </w:r>
      <w:r>
        <w:rPr>
          <w:spacing w:val="-2"/>
          <w:sz w:val="24"/>
        </w:rPr>
        <w:t xml:space="preserve">объективности </w:t>
      </w:r>
      <w:r>
        <w:rPr>
          <w:sz w:val="24"/>
        </w:rPr>
        <w:t>результатов оценочных процедур</w:t>
      </w:r>
    </w:p>
    <w:p w:rsidR="00C341F5" w:rsidRDefault="009A3CDB">
      <w:pPr>
        <w:pStyle w:val="a4"/>
        <w:numPr>
          <w:ilvl w:val="0"/>
          <w:numId w:val="14"/>
        </w:numPr>
        <w:tabs>
          <w:tab w:val="left" w:pos="1837"/>
          <w:tab w:val="left" w:pos="1838"/>
        </w:tabs>
        <w:spacing w:before="52"/>
        <w:ind w:left="1838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341F5" w:rsidRDefault="009A3CDB">
      <w:pPr>
        <w:pStyle w:val="a4"/>
        <w:numPr>
          <w:ilvl w:val="0"/>
          <w:numId w:val="13"/>
        </w:numPr>
        <w:tabs>
          <w:tab w:val="left" w:pos="423"/>
        </w:tabs>
        <w:spacing w:before="82"/>
        <w:ind w:hanging="138"/>
        <w:rPr>
          <w:sz w:val="24"/>
        </w:rPr>
      </w:pPr>
      <w:r>
        <w:rPr>
          <w:spacing w:val="-2"/>
          <w:sz w:val="24"/>
        </w:rPr>
        <w:t>непрерывность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Мониторинга;</w:t>
      </w:r>
    </w:p>
    <w:p w:rsidR="00C341F5" w:rsidRDefault="009A3CDB">
      <w:pPr>
        <w:pStyle w:val="a4"/>
        <w:numPr>
          <w:ilvl w:val="0"/>
          <w:numId w:val="13"/>
        </w:numPr>
        <w:tabs>
          <w:tab w:val="left" w:pos="423"/>
        </w:tabs>
        <w:spacing w:before="84" w:line="266" w:lineRule="auto"/>
        <w:ind w:right="1224"/>
        <w:rPr>
          <w:sz w:val="24"/>
        </w:rPr>
      </w:pPr>
      <w:r>
        <w:rPr>
          <w:sz w:val="24"/>
        </w:rPr>
        <w:t>открытость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Мониторинга;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всестороннее изучение и анализ полученной информ</w:t>
      </w:r>
      <w:r>
        <w:rPr>
          <w:sz w:val="24"/>
        </w:rPr>
        <w:t>ации.</w:t>
      </w:r>
    </w:p>
    <w:p w:rsidR="00C341F5" w:rsidRDefault="009A3CDB">
      <w:pPr>
        <w:pStyle w:val="a4"/>
        <w:numPr>
          <w:ilvl w:val="0"/>
          <w:numId w:val="14"/>
        </w:numPr>
        <w:tabs>
          <w:tab w:val="left" w:pos="1518"/>
          <w:tab w:val="left" w:pos="1519"/>
          <w:tab w:val="left" w:pos="2938"/>
          <w:tab w:val="left" w:pos="5482"/>
          <w:tab w:val="left" w:pos="7215"/>
          <w:tab w:val="left" w:pos="8640"/>
        </w:tabs>
        <w:spacing w:before="54" w:line="268" w:lineRule="auto"/>
        <w:ind w:right="191" w:firstLine="707"/>
        <w:jc w:val="left"/>
        <w:rPr>
          <w:sz w:val="24"/>
        </w:rPr>
      </w:pPr>
      <w:r>
        <w:rPr>
          <w:spacing w:val="-2"/>
          <w:sz w:val="24"/>
        </w:rPr>
        <w:t>Основными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задачамиМониторинга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объективности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 xml:space="preserve">оценочных </w:t>
      </w:r>
      <w:r>
        <w:rPr>
          <w:sz w:val="24"/>
        </w:rPr>
        <w:t>процедур являются:</w:t>
      </w:r>
    </w:p>
    <w:p w:rsidR="00C341F5" w:rsidRDefault="009A3CDB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52" w:line="266" w:lineRule="auto"/>
        <w:ind w:right="187" w:firstLine="707"/>
        <w:rPr>
          <w:sz w:val="24"/>
        </w:rPr>
      </w:pPr>
      <w:r>
        <w:rPr>
          <w:sz w:val="24"/>
        </w:rPr>
        <w:t xml:space="preserve">сбор, систематизация и обобщение информации по проведению оценочных </w:t>
      </w:r>
      <w:r>
        <w:rPr>
          <w:spacing w:val="-2"/>
          <w:sz w:val="24"/>
        </w:rPr>
        <w:t>процедур;</w:t>
      </w:r>
    </w:p>
    <w:p w:rsidR="00C341F5" w:rsidRDefault="009A3CDB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52"/>
        <w:ind w:left="1838"/>
        <w:rPr>
          <w:sz w:val="24"/>
        </w:rPr>
      </w:pPr>
      <w:r>
        <w:rPr>
          <w:spacing w:val="-2"/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степени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запланированных</w:t>
      </w:r>
      <w:r>
        <w:rPr>
          <w:sz w:val="24"/>
        </w:rPr>
        <w:t xml:space="preserve"> </w:t>
      </w:r>
      <w:r>
        <w:rPr>
          <w:spacing w:val="-2"/>
          <w:sz w:val="24"/>
        </w:rPr>
        <w:t>целей;</w:t>
      </w:r>
    </w:p>
    <w:p w:rsidR="00C341F5" w:rsidRDefault="009A3CDB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84" w:line="268" w:lineRule="auto"/>
        <w:ind w:right="192" w:firstLine="707"/>
        <w:rPr>
          <w:sz w:val="24"/>
        </w:rPr>
      </w:pPr>
      <w:r>
        <w:rPr>
          <w:sz w:val="24"/>
        </w:rPr>
        <w:t>оценка</w:t>
      </w:r>
      <w:r>
        <w:rPr>
          <w:spacing w:val="3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оценочных </w:t>
      </w:r>
      <w:r>
        <w:rPr>
          <w:spacing w:val="-2"/>
          <w:sz w:val="24"/>
        </w:rPr>
        <w:t>процедур;</w:t>
      </w:r>
    </w:p>
    <w:p w:rsidR="00C341F5" w:rsidRDefault="009A3CDB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47"/>
        <w:ind w:left="1838"/>
        <w:rPr>
          <w:sz w:val="24"/>
        </w:rPr>
      </w:pPr>
      <w:r>
        <w:rPr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:rsidR="00C341F5" w:rsidRDefault="009A3CDB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84" w:line="266" w:lineRule="auto"/>
        <w:ind w:right="187" w:firstLine="707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оценочных </w:t>
      </w:r>
      <w:r>
        <w:rPr>
          <w:spacing w:val="-2"/>
          <w:sz w:val="24"/>
        </w:rPr>
        <w:t>процедур.</w:t>
      </w:r>
    </w:p>
    <w:p w:rsidR="00C341F5" w:rsidRDefault="009A3CDB">
      <w:pPr>
        <w:pStyle w:val="a4"/>
        <w:numPr>
          <w:ilvl w:val="0"/>
          <w:numId w:val="14"/>
        </w:numPr>
        <w:tabs>
          <w:tab w:val="left" w:pos="423"/>
        </w:tabs>
        <w:spacing w:before="52"/>
        <w:ind w:hanging="241"/>
        <w:jc w:val="left"/>
        <w:rPr>
          <w:sz w:val="24"/>
        </w:rPr>
      </w:pPr>
      <w:r>
        <w:rPr>
          <w:sz w:val="24"/>
        </w:rPr>
        <w:t>Объектом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341F5" w:rsidRDefault="009A3CDB">
      <w:pPr>
        <w:pStyle w:val="a3"/>
        <w:spacing w:before="84" w:line="268" w:lineRule="auto"/>
        <w:ind w:right="182" w:firstLine="707"/>
        <w:jc w:val="both"/>
      </w:pPr>
      <w:r>
        <w:t>Диагностические контрольные работы (ДКР),</w:t>
      </w:r>
      <w:r>
        <w:t xml:space="preserve"> всероссийские проверочные работы (ВПР), независимое исследование качества образования (НИКО), школьный этап Всероссийской олимпиады школьников, административные контрольные работы, защита проектных и исследовательских работ в рамках реализации ФГОС, школь</w:t>
      </w:r>
      <w:r>
        <w:t>ный этап всероссийского конкурса сочинений (ВКС) и др.</w:t>
      </w:r>
    </w:p>
    <w:p w:rsidR="00C341F5" w:rsidRDefault="00C341F5">
      <w:pPr>
        <w:spacing w:line="268" w:lineRule="auto"/>
        <w:jc w:val="both"/>
        <w:sectPr w:rsidR="00C341F5">
          <w:type w:val="continuous"/>
          <w:pgSz w:w="11910" w:h="16840"/>
          <w:pgMar w:top="1060" w:right="660" w:bottom="280" w:left="1280" w:header="720" w:footer="720" w:gutter="0"/>
          <w:cols w:space="720"/>
        </w:sectPr>
      </w:pPr>
    </w:p>
    <w:p w:rsidR="00C341F5" w:rsidRDefault="009A3CDB">
      <w:pPr>
        <w:pStyle w:val="a4"/>
        <w:numPr>
          <w:ilvl w:val="0"/>
          <w:numId w:val="14"/>
        </w:numPr>
        <w:tabs>
          <w:tab w:val="left" w:pos="423"/>
        </w:tabs>
        <w:spacing w:before="73"/>
        <w:ind w:hanging="241"/>
        <w:jc w:val="both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C341F5" w:rsidRDefault="009A3CDB">
      <w:pPr>
        <w:pStyle w:val="a4"/>
        <w:numPr>
          <w:ilvl w:val="1"/>
          <w:numId w:val="14"/>
        </w:numPr>
        <w:tabs>
          <w:tab w:val="left" w:pos="1838"/>
        </w:tabs>
        <w:spacing w:before="84" w:line="268" w:lineRule="auto"/>
        <w:ind w:right="187" w:firstLine="707"/>
        <w:jc w:val="both"/>
        <w:rPr>
          <w:sz w:val="24"/>
        </w:rPr>
      </w:pPr>
      <w:proofErr w:type="spellStart"/>
      <w:r>
        <w:rPr>
          <w:sz w:val="24"/>
        </w:rPr>
        <w:t>Невключённое</w:t>
      </w:r>
      <w:proofErr w:type="spellEnd"/>
      <w:r>
        <w:rPr>
          <w:sz w:val="24"/>
        </w:rPr>
        <w:t xml:space="preserve"> структурированное наблюдение: данный метод представляет собой сбор информации, который осуществляется при посещении наблюдателем места проведения оценочной процедуры.</w:t>
      </w:r>
    </w:p>
    <w:p w:rsidR="00C341F5" w:rsidRDefault="009A3CDB">
      <w:pPr>
        <w:pStyle w:val="a4"/>
        <w:numPr>
          <w:ilvl w:val="1"/>
          <w:numId w:val="14"/>
        </w:numPr>
        <w:tabs>
          <w:tab w:val="left" w:pos="1838"/>
        </w:tabs>
        <w:spacing w:before="50" w:line="268" w:lineRule="auto"/>
        <w:ind w:right="190" w:firstLine="707"/>
        <w:jc w:val="both"/>
        <w:rPr>
          <w:sz w:val="24"/>
        </w:rPr>
      </w:pPr>
      <w:r>
        <w:rPr>
          <w:sz w:val="24"/>
        </w:rPr>
        <w:t>Изучение документов (анализ нормативных правовых актов, регулирующих проведение оценочных процедур).</w:t>
      </w:r>
    </w:p>
    <w:p w:rsidR="00C341F5" w:rsidRDefault="009A3CDB">
      <w:pPr>
        <w:pStyle w:val="a4"/>
        <w:numPr>
          <w:ilvl w:val="0"/>
          <w:numId w:val="14"/>
        </w:numPr>
        <w:tabs>
          <w:tab w:val="left" w:pos="653"/>
        </w:tabs>
        <w:spacing w:before="49" w:line="312" w:lineRule="auto"/>
        <w:ind w:left="412" w:right="5405" w:firstLine="0"/>
        <w:jc w:val="both"/>
        <w:rPr>
          <w:sz w:val="24"/>
        </w:rPr>
      </w:pPr>
      <w:r>
        <w:rPr>
          <w:sz w:val="24"/>
        </w:rPr>
        <w:t>Этапы проведения Мониторинга 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этапа:</w:t>
      </w:r>
    </w:p>
    <w:p w:rsidR="00C341F5" w:rsidRDefault="009A3CDB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line="274" w:lineRule="exact"/>
        <w:ind w:left="1838"/>
        <w:rPr>
          <w:sz w:val="24"/>
        </w:rPr>
      </w:pPr>
      <w:r>
        <w:rPr>
          <w:sz w:val="24"/>
        </w:rPr>
        <w:t>этап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Мониторинга;</w:t>
      </w:r>
    </w:p>
    <w:p w:rsidR="00C341F5" w:rsidRDefault="009A3CDB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82"/>
        <w:ind w:left="1838"/>
        <w:rPr>
          <w:sz w:val="24"/>
        </w:rPr>
      </w:pPr>
      <w:r>
        <w:rPr>
          <w:spacing w:val="-2"/>
          <w:sz w:val="24"/>
        </w:rPr>
        <w:t>этап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выявления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</w:t>
      </w:r>
      <w:r>
        <w:rPr>
          <w:spacing w:val="-2"/>
          <w:sz w:val="24"/>
        </w:rPr>
        <w:t>ведения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оценочных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процедур</w:t>
      </w:r>
    </w:p>
    <w:p w:rsidR="00C341F5" w:rsidRDefault="009A3CDB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79"/>
        <w:ind w:left="1838"/>
        <w:rPr>
          <w:sz w:val="24"/>
        </w:rPr>
      </w:pPr>
      <w:r>
        <w:rPr>
          <w:sz w:val="24"/>
        </w:rPr>
        <w:t>этап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341F5" w:rsidRDefault="009A3CDB">
      <w:pPr>
        <w:pStyle w:val="a4"/>
        <w:numPr>
          <w:ilvl w:val="1"/>
          <w:numId w:val="13"/>
        </w:numPr>
        <w:tabs>
          <w:tab w:val="left" w:pos="1837"/>
          <w:tab w:val="left" w:pos="1838"/>
        </w:tabs>
        <w:spacing w:before="84" w:line="268" w:lineRule="auto"/>
        <w:ind w:right="189" w:firstLine="707"/>
        <w:rPr>
          <w:sz w:val="24"/>
        </w:rPr>
      </w:pPr>
      <w:r>
        <w:rPr>
          <w:sz w:val="24"/>
        </w:rPr>
        <w:t>этап</w:t>
      </w:r>
      <w:r>
        <w:rPr>
          <w:spacing w:val="3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повышению качества проведения оценочных процедур.</w:t>
      </w:r>
    </w:p>
    <w:p w:rsidR="00C341F5" w:rsidRDefault="009A3CDB">
      <w:pPr>
        <w:pStyle w:val="a4"/>
        <w:numPr>
          <w:ilvl w:val="1"/>
          <w:numId w:val="12"/>
        </w:numPr>
        <w:tabs>
          <w:tab w:val="left" w:pos="833"/>
        </w:tabs>
        <w:spacing w:before="50"/>
        <w:ind w:hanging="421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себя:</w:t>
      </w:r>
    </w:p>
    <w:p w:rsidR="00C341F5" w:rsidRDefault="009A3CDB">
      <w:pPr>
        <w:pStyle w:val="a4"/>
        <w:numPr>
          <w:ilvl w:val="2"/>
          <w:numId w:val="12"/>
        </w:numPr>
        <w:tabs>
          <w:tab w:val="left" w:pos="1837"/>
          <w:tab w:val="left" w:pos="1838"/>
          <w:tab w:val="left" w:pos="2967"/>
          <w:tab w:val="left" w:pos="3981"/>
          <w:tab w:val="left" w:pos="4324"/>
          <w:tab w:val="left" w:pos="5695"/>
          <w:tab w:val="left" w:pos="7484"/>
          <w:tab w:val="left" w:pos="8182"/>
          <w:tab w:val="left" w:pos="8597"/>
        </w:tabs>
        <w:spacing w:before="84" w:line="266" w:lineRule="auto"/>
        <w:ind w:right="190" w:firstLine="707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приказа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назначение</w:t>
      </w:r>
      <w:r>
        <w:rPr>
          <w:sz w:val="24"/>
        </w:rPr>
        <w:tab/>
      </w:r>
      <w:r>
        <w:rPr>
          <w:spacing w:val="-2"/>
          <w:sz w:val="24"/>
        </w:rPr>
        <w:t>ответственного</w:t>
      </w:r>
      <w:r>
        <w:rPr>
          <w:sz w:val="24"/>
        </w:rPr>
        <w:tab/>
      </w:r>
      <w:r>
        <w:rPr>
          <w:spacing w:val="-4"/>
          <w:sz w:val="24"/>
        </w:rPr>
        <w:t>лица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проведение Мониторинга;</w:t>
      </w:r>
    </w:p>
    <w:p w:rsidR="00C341F5" w:rsidRDefault="009A3CDB">
      <w:pPr>
        <w:pStyle w:val="a4"/>
        <w:numPr>
          <w:ilvl w:val="2"/>
          <w:numId w:val="12"/>
        </w:numPr>
        <w:tabs>
          <w:tab w:val="left" w:pos="1837"/>
          <w:tab w:val="left" w:pos="1838"/>
        </w:tabs>
        <w:spacing w:before="52"/>
        <w:ind w:left="1838"/>
        <w:rPr>
          <w:sz w:val="24"/>
        </w:rPr>
      </w:pPr>
      <w:r>
        <w:rPr>
          <w:spacing w:val="-2"/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утверждение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Мониторинга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1);</w:t>
      </w:r>
    </w:p>
    <w:p w:rsidR="00C341F5" w:rsidRPr="009A3CDB" w:rsidRDefault="009A3CDB" w:rsidP="009A3CDB">
      <w:pPr>
        <w:pStyle w:val="a4"/>
        <w:numPr>
          <w:ilvl w:val="2"/>
          <w:numId w:val="12"/>
        </w:numPr>
        <w:tabs>
          <w:tab w:val="left" w:pos="1837"/>
          <w:tab w:val="left" w:pos="1838"/>
          <w:tab w:val="left" w:pos="3598"/>
          <w:tab w:val="left" w:pos="4680"/>
          <w:tab w:val="left" w:pos="5984"/>
          <w:tab w:val="left" w:pos="6375"/>
          <w:tab w:val="left" w:pos="7934"/>
          <w:tab w:val="left" w:pos="9426"/>
        </w:tabs>
        <w:spacing w:before="84" w:line="266" w:lineRule="auto"/>
        <w:ind w:right="188" w:firstLine="70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перечня</w:t>
      </w:r>
      <w:r>
        <w:rPr>
          <w:sz w:val="24"/>
        </w:rPr>
        <w:tab/>
      </w:r>
      <w:r>
        <w:rPr>
          <w:spacing w:val="-2"/>
          <w:sz w:val="24"/>
        </w:rPr>
        <w:t>критериев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показателей,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отобранных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pacing w:val="-2"/>
          <w:sz w:val="24"/>
        </w:rPr>
        <w:t>Мониторинга</w:t>
      </w:r>
      <w:r>
        <w:t>(Приложение</w:t>
      </w:r>
      <w:r w:rsidRPr="009A3CDB">
        <w:rPr>
          <w:spacing w:val="-4"/>
        </w:rPr>
        <w:t xml:space="preserve"> </w:t>
      </w:r>
      <w:r w:rsidRPr="009A3CDB">
        <w:rPr>
          <w:spacing w:val="-5"/>
        </w:rPr>
        <w:t>2);</w:t>
      </w:r>
    </w:p>
    <w:p w:rsidR="00C341F5" w:rsidRDefault="009A3CDB">
      <w:pPr>
        <w:pStyle w:val="a4"/>
        <w:numPr>
          <w:ilvl w:val="2"/>
          <w:numId w:val="12"/>
        </w:numPr>
        <w:tabs>
          <w:tab w:val="left" w:pos="1838"/>
        </w:tabs>
        <w:spacing w:before="82"/>
        <w:ind w:left="1838"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базы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:rsidR="00C341F5" w:rsidRDefault="009A3CDB">
      <w:pPr>
        <w:pStyle w:val="a4"/>
        <w:numPr>
          <w:ilvl w:val="2"/>
          <w:numId w:val="12"/>
        </w:numPr>
        <w:tabs>
          <w:tab w:val="left" w:pos="1838"/>
        </w:tabs>
        <w:spacing w:before="84" w:line="268" w:lineRule="auto"/>
        <w:ind w:right="186" w:firstLine="707"/>
        <w:jc w:val="both"/>
        <w:rPr>
          <w:sz w:val="24"/>
        </w:rPr>
      </w:pPr>
      <w:r>
        <w:rPr>
          <w:sz w:val="24"/>
        </w:rPr>
        <w:t>адаптацию методик сбора первичной информации к целям Мониторинга, подготовка инструкций для ответственного за проведение Мониторинга;</w:t>
      </w:r>
    </w:p>
    <w:p w:rsidR="00C341F5" w:rsidRDefault="009A3CDB">
      <w:pPr>
        <w:pStyle w:val="a4"/>
        <w:numPr>
          <w:ilvl w:val="2"/>
          <w:numId w:val="12"/>
        </w:numPr>
        <w:tabs>
          <w:tab w:val="left" w:pos="1838"/>
        </w:tabs>
        <w:spacing w:before="47"/>
        <w:ind w:left="183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Мониторинга.</w:t>
      </w:r>
    </w:p>
    <w:p w:rsidR="00C341F5" w:rsidRDefault="009A3CDB">
      <w:pPr>
        <w:pStyle w:val="a4"/>
        <w:numPr>
          <w:ilvl w:val="2"/>
          <w:numId w:val="11"/>
        </w:numPr>
        <w:tabs>
          <w:tab w:val="left" w:pos="1838"/>
        </w:tabs>
        <w:spacing w:before="84" w:line="268" w:lineRule="auto"/>
        <w:ind w:right="184" w:firstLine="707"/>
        <w:jc w:val="both"/>
        <w:rPr>
          <w:sz w:val="24"/>
        </w:rPr>
      </w:pPr>
      <w:r>
        <w:rPr>
          <w:sz w:val="24"/>
        </w:rPr>
        <w:t>Мониторинг проводится ответственным лицом, назначенным по приказу директора ОО на плановой и внеплановой основе в соответствии с Методическими рекомендациями Федеральной службы по надзору в сфере образования и науки 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 от 16.03.201</w:t>
      </w:r>
      <w:r>
        <w:rPr>
          <w:sz w:val="24"/>
        </w:rPr>
        <w:t>8 № 05-71 «По объективности оценки образовательных результатов», с учетом особенностей, установленных настоящим Порядком.</w:t>
      </w:r>
    </w:p>
    <w:p w:rsidR="00C341F5" w:rsidRDefault="009A3CDB">
      <w:pPr>
        <w:pStyle w:val="a4"/>
        <w:numPr>
          <w:ilvl w:val="2"/>
          <w:numId w:val="11"/>
        </w:numPr>
        <w:tabs>
          <w:tab w:val="left" w:pos="1838"/>
        </w:tabs>
        <w:spacing w:before="55" w:line="268" w:lineRule="auto"/>
        <w:ind w:right="189" w:firstLine="707"/>
        <w:jc w:val="both"/>
        <w:rPr>
          <w:sz w:val="24"/>
        </w:rPr>
      </w:pPr>
      <w:r>
        <w:rPr>
          <w:sz w:val="24"/>
        </w:rPr>
        <w:t>К участию в мероприятиях по Мониторингу могут привлекаться представители Администрации ОО, представители Управления образования Чегемского муниципального района</w:t>
      </w:r>
      <w:r>
        <w:rPr>
          <w:sz w:val="24"/>
        </w:rPr>
        <w:t xml:space="preserve">. Привлечение указанных лиц к проведению мониторинга осуществляется при их </w:t>
      </w:r>
      <w:r>
        <w:rPr>
          <w:spacing w:val="-2"/>
          <w:sz w:val="24"/>
        </w:rPr>
        <w:t>согласии.</w:t>
      </w:r>
    </w:p>
    <w:p w:rsidR="00C341F5" w:rsidRDefault="009A3CDB">
      <w:pPr>
        <w:pStyle w:val="a4"/>
        <w:numPr>
          <w:ilvl w:val="2"/>
          <w:numId w:val="11"/>
        </w:numPr>
        <w:tabs>
          <w:tab w:val="left" w:pos="1838"/>
        </w:tabs>
        <w:spacing w:before="53" w:line="268" w:lineRule="auto"/>
        <w:ind w:right="187" w:firstLine="707"/>
        <w:jc w:val="both"/>
        <w:rPr>
          <w:sz w:val="24"/>
        </w:rPr>
      </w:pPr>
      <w:r>
        <w:rPr>
          <w:sz w:val="24"/>
        </w:rPr>
        <w:t>План проведения мониторинга составляется ответственным лицом за проведение Мониторинга на очередной учебный год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соответствии с планом проведения оценочных процедур текущего года, не позднее 10 дней после выхода соответствующих </w:t>
      </w:r>
      <w:r>
        <w:rPr>
          <w:spacing w:val="-2"/>
          <w:sz w:val="24"/>
        </w:rPr>
        <w:t>документов.</w:t>
      </w:r>
    </w:p>
    <w:p w:rsidR="00C341F5" w:rsidRDefault="009A3CDB">
      <w:pPr>
        <w:pStyle w:val="a4"/>
        <w:numPr>
          <w:ilvl w:val="2"/>
          <w:numId w:val="11"/>
        </w:numPr>
        <w:tabs>
          <w:tab w:val="left" w:pos="1838"/>
        </w:tabs>
        <w:spacing w:before="52" w:line="266" w:lineRule="auto"/>
        <w:ind w:right="189" w:firstLine="707"/>
        <w:jc w:val="both"/>
        <w:rPr>
          <w:sz w:val="24"/>
        </w:rPr>
      </w:pPr>
      <w:r>
        <w:rPr>
          <w:sz w:val="24"/>
        </w:rPr>
        <w:t xml:space="preserve">О проведении Мониторинга издается приказ руководителя, который должен </w:t>
      </w:r>
      <w:r>
        <w:rPr>
          <w:spacing w:val="-2"/>
          <w:sz w:val="24"/>
        </w:rPr>
        <w:t>содержать:</w:t>
      </w:r>
    </w:p>
    <w:p w:rsidR="00C341F5" w:rsidRDefault="009A3CDB">
      <w:pPr>
        <w:pStyle w:val="a3"/>
        <w:spacing w:before="55"/>
        <w:ind w:left="412"/>
      </w:pPr>
      <w:r>
        <w:t>а)</w:t>
      </w:r>
      <w:r>
        <w:rPr>
          <w:spacing w:val="-1"/>
        </w:rPr>
        <w:t xml:space="preserve"> </w:t>
      </w:r>
      <w:r>
        <w:t xml:space="preserve">объект </w:t>
      </w:r>
      <w:r>
        <w:rPr>
          <w:spacing w:val="-2"/>
        </w:rPr>
        <w:t>мониторинга;</w:t>
      </w:r>
    </w:p>
    <w:p w:rsidR="00C341F5" w:rsidRDefault="009A3CDB" w:rsidP="009A3CDB">
      <w:pPr>
        <w:pStyle w:val="a3"/>
        <w:spacing w:before="38" w:line="312" w:lineRule="auto"/>
        <w:ind w:left="412" w:right="47"/>
      </w:pPr>
      <w:r>
        <w:t>б)</w:t>
      </w:r>
      <w:r>
        <w:rPr>
          <w:spacing w:val="-5"/>
        </w:rPr>
        <w:t xml:space="preserve"> </w:t>
      </w:r>
      <w:r>
        <w:t>фамилию,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</w:t>
      </w:r>
      <w:r>
        <w:t>во,</w:t>
      </w:r>
      <w:r>
        <w:rPr>
          <w:spacing w:val="-6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проведение </w:t>
      </w:r>
      <w:r>
        <w:rPr>
          <w:spacing w:val="-2"/>
        </w:rPr>
        <w:t>мониторинга;</w:t>
      </w:r>
    </w:p>
    <w:p w:rsidR="00C341F5" w:rsidRDefault="009A3CDB">
      <w:pPr>
        <w:pStyle w:val="a3"/>
        <w:spacing w:line="274" w:lineRule="exact"/>
        <w:ind w:left="412"/>
      </w:pPr>
      <w:r>
        <w:t>в)</w:t>
      </w:r>
      <w:r>
        <w:rPr>
          <w:spacing w:val="-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 xml:space="preserve">и окончания </w:t>
      </w:r>
      <w:r>
        <w:rPr>
          <w:spacing w:val="-2"/>
        </w:rPr>
        <w:t>мониторинга;</w:t>
      </w:r>
    </w:p>
    <w:p w:rsidR="00C341F5" w:rsidRDefault="00C341F5">
      <w:pPr>
        <w:spacing w:line="274" w:lineRule="exact"/>
        <w:sectPr w:rsidR="00C341F5">
          <w:pgSz w:w="11910" w:h="16840"/>
          <w:pgMar w:top="1040" w:right="660" w:bottom="280" w:left="1280" w:header="720" w:footer="720" w:gutter="0"/>
          <w:cols w:space="720"/>
        </w:sectPr>
      </w:pPr>
    </w:p>
    <w:p w:rsidR="00C341F5" w:rsidRDefault="009A3CDB" w:rsidP="009A3CDB">
      <w:pPr>
        <w:pStyle w:val="a3"/>
        <w:spacing w:before="73"/>
        <w:ind w:left="412"/>
        <w:jc w:val="both"/>
      </w:pPr>
      <w:r>
        <w:lastRenderedPageBreak/>
        <w:t>д)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мониторинга.</w:t>
      </w:r>
    </w:p>
    <w:p w:rsidR="00C341F5" w:rsidRDefault="009A3CDB" w:rsidP="009A3CDB">
      <w:pPr>
        <w:pStyle w:val="a3"/>
        <w:spacing w:before="84" w:line="266" w:lineRule="auto"/>
        <w:ind w:right="18" w:firstLine="707"/>
        <w:jc w:val="both"/>
      </w:pPr>
      <w:r>
        <w:t>6.1.5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завершении</w:t>
      </w:r>
      <w:r>
        <w:rPr>
          <w:spacing w:val="8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ответственным</w:t>
      </w:r>
      <w:r>
        <w:rPr>
          <w:spacing w:val="80"/>
        </w:rPr>
        <w:t xml:space="preserve"> </w:t>
      </w:r>
      <w:r>
        <w:t>лицом</w:t>
      </w:r>
      <w:r>
        <w:rPr>
          <w:spacing w:val="80"/>
        </w:rPr>
        <w:t xml:space="preserve"> </w:t>
      </w:r>
      <w:r>
        <w:t>составляется</w:t>
      </w:r>
      <w:r>
        <w:rPr>
          <w:spacing w:val="80"/>
        </w:rPr>
        <w:t xml:space="preserve"> </w:t>
      </w:r>
      <w:r>
        <w:t>отчет (аналитическая записка – Приложение 4).</w:t>
      </w:r>
    </w:p>
    <w:p w:rsidR="00C341F5" w:rsidRDefault="009A3CDB" w:rsidP="009A3CDB">
      <w:pPr>
        <w:pStyle w:val="a3"/>
        <w:spacing w:before="55"/>
        <w:ind w:left="412"/>
        <w:jc w:val="both"/>
      </w:pPr>
      <w:r>
        <w:t>К</w:t>
      </w:r>
      <w:r>
        <w:rPr>
          <w:spacing w:val="-4"/>
        </w:rPr>
        <w:t xml:space="preserve"> </w:t>
      </w:r>
      <w:r>
        <w:t>отчету</w:t>
      </w:r>
      <w:r>
        <w:rPr>
          <w:spacing w:val="-7"/>
        </w:rPr>
        <w:t xml:space="preserve"> </w:t>
      </w:r>
      <w:r>
        <w:t>прикладываются</w:t>
      </w:r>
      <w:r>
        <w:rPr>
          <w:spacing w:val="-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rPr>
          <w:spacing w:val="-5"/>
        </w:rPr>
        <w:t>3).</w:t>
      </w:r>
    </w:p>
    <w:p w:rsidR="00C341F5" w:rsidRDefault="00C341F5" w:rsidP="009A3CDB">
      <w:pPr>
        <w:pStyle w:val="a3"/>
        <w:spacing w:before="7"/>
        <w:ind w:left="0"/>
        <w:jc w:val="both"/>
        <w:rPr>
          <w:sz w:val="34"/>
        </w:rPr>
      </w:pPr>
    </w:p>
    <w:p w:rsidR="00C341F5" w:rsidRDefault="009A3CDB" w:rsidP="009A3CDB">
      <w:pPr>
        <w:pStyle w:val="a4"/>
        <w:numPr>
          <w:ilvl w:val="1"/>
          <w:numId w:val="12"/>
        </w:numPr>
        <w:tabs>
          <w:tab w:val="left" w:pos="83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процедур</w:t>
      </w:r>
    </w:p>
    <w:p w:rsidR="00C341F5" w:rsidRDefault="009A3CDB" w:rsidP="009A3CDB">
      <w:pPr>
        <w:pStyle w:val="a4"/>
        <w:numPr>
          <w:ilvl w:val="2"/>
          <w:numId w:val="10"/>
        </w:numPr>
        <w:tabs>
          <w:tab w:val="left" w:pos="1838"/>
        </w:tabs>
        <w:spacing w:before="84" w:line="268" w:lineRule="auto"/>
        <w:ind w:right="191" w:firstLine="707"/>
        <w:jc w:val="both"/>
        <w:rPr>
          <w:sz w:val="24"/>
        </w:rPr>
      </w:pPr>
      <w:r>
        <w:rPr>
          <w:sz w:val="24"/>
        </w:rPr>
        <w:t>В ходе Мониторинга проверяется правильность выполнения всех административных процедур, выполнение требований по осуществлению объективности результатов оценочных процедур, соблюдение порядка.</w:t>
      </w:r>
    </w:p>
    <w:p w:rsidR="00C341F5" w:rsidRDefault="009A3CDB" w:rsidP="009A3CDB">
      <w:pPr>
        <w:pStyle w:val="a4"/>
        <w:numPr>
          <w:ilvl w:val="2"/>
          <w:numId w:val="10"/>
        </w:numPr>
        <w:tabs>
          <w:tab w:val="left" w:pos="1838"/>
        </w:tabs>
        <w:spacing w:before="47" w:line="312" w:lineRule="auto"/>
        <w:ind w:left="412" w:right="1591" w:firstLine="71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лицо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вправе: </w:t>
      </w:r>
      <w:r>
        <w:rPr>
          <w:sz w:val="24"/>
        </w:rPr>
        <w:t>а) по</w:t>
      </w:r>
      <w:r>
        <w:rPr>
          <w:sz w:val="24"/>
        </w:rPr>
        <w:t>сещать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помещения, где проходят оценочные процедуры;</w:t>
      </w:r>
    </w:p>
    <w:p w:rsidR="00C341F5" w:rsidRDefault="009A3CDB" w:rsidP="009A3CDB">
      <w:pPr>
        <w:pStyle w:val="a3"/>
        <w:spacing w:line="312" w:lineRule="auto"/>
        <w:ind w:left="412" w:right="47"/>
        <w:jc w:val="both"/>
      </w:pPr>
      <w:r>
        <w:t>б)</w:t>
      </w:r>
      <w:r>
        <w:rPr>
          <w:spacing w:val="-4"/>
        </w:rPr>
        <w:t xml:space="preserve"> </w:t>
      </w:r>
      <w:r>
        <w:t>запрашивать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 xml:space="preserve">оригиналы </w:t>
      </w:r>
      <w:r>
        <w:rPr>
          <w:spacing w:val="-2"/>
        </w:rPr>
        <w:t>документов;</w:t>
      </w:r>
    </w:p>
    <w:p w:rsidR="00C341F5" w:rsidRDefault="009A3CDB" w:rsidP="009A3CDB">
      <w:pPr>
        <w:pStyle w:val="a4"/>
        <w:numPr>
          <w:ilvl w:val="2"/>
          <w:numId w:val="10"/>
        </w:numPr>
        <w:tabs>
          <w:tab w:val="left" w:pos="1838"/>
        </w:tabs>
        <w:ind w:left="1838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обязано:</w:t>
      </w:r>
    </w:p>
    <w:p w:rsidR="00C341F5" w:rsidRDefault="009A3CDB" w:rsidP="009A3CDB">
      <w:pPr>
        <w:pStyle w:val="a3"/>
        <w:spacing w:before="39" w:line="312" w:lineRule="auto"/>
        <w:ind w:left="412" w:right="18"/>
        <w:jc w:val="both"/>
      </w:pPr>
      <w:r>
        <w:t>а)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по проведению Мониторинга;</w:t>
      </w:r>
    </w:p>
    <w:p w:rsidR="00C341F5" w:rsidRDefault="009A3CDB" w:rsidP="009A3CDB">
      <w:pPr>
        <w:pStyle w:val="a3"/>
        <w:spacing w:line="233" w:lineRule="exact"/>
        <w:ind w:left="412" w:right="-236"/>
        <w:jc w:val="both"/>
      </w:pPr>
      <w:r>
        <w:t>б)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строгом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rPr>
          <w:spacing w:val="-10"/>
        </w:rPr>
        <w:t xml:space="preserve">о </w:t>
      </w:r>
      <w:r>
        <w:t>проведении</w:t>
      </w:r>
      <w:r>
        <w:rPr>
          <w:spacing w:val="-3"/>
        </w:rPr>
        <w:t xml:space="preserve"> </w:t>
      </w:r>
      <w:r>
        <w:rPr>
          <w:spacing w:val="-2"/>
        </w:rPr>
        <w:t>Мониторинга;</w:t>
      </w:r>
    </w:p>
    <w:p w:rsidR="00C341F5" w:rsidRDefault="009A3CDB" w:rsidP="009A3CDB">
      <w:pPr>
        <w:pStyle w:val="a3"/>
        <w:spacing w:before="84"/>
        <w:ind w:left="412"/>
        <w:jc w:val="both"/>
      </w:pPr>
      <w:r>
        <w:t>в)</w:t>
      </w:r>
      <w:r>
        <w:rPr>
          <w:spacing w:val="-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относящимся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rPr>
          <w:spacing w:val="-2"/>
        </w:rPr>
        <w:t>Мониторинга;</w:t>
      </w:r>
    </w:p>
    <w:p w:rsidR="00C341F5" w:rsidRDefault="009A3CDB" w:rsidP="009A3CDB">
      <w:pPr>
        <w:pStyle w:val="a3"/>
        <w:spacing w:before="36" w:line="312" w:lineRule="auto"/>
        <w:ind w:left="412" w:right="47"/>
        <w:jc w:val="both"/>
      </w:pPr>
      <w:r>
        <w:t>г)</w:t>
      </w:r>
      <w:r>
        <w:rPr>
          <w:spacing w:val="-5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</w:t>
      </w:r>
      <w:r>
        <w:rPr>
          <w:spacing w:val="-4"/>
        </w:rPr>
        <w:t xml:space="preserve"> </w:t>
      </w:r>
      <w:r>
        <w:t>оригиналов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 пр</w:t>
      </w:r>
      <w:r>
        <w:rPr>
          <w:spacing w:val="-2"/>
        </w:rPr>
        <w:t>оцедуры;</w:t>
      </w:r>
    </w:p>
    <w:p w:rsidR="00C341F5" w:rsidRDefault="009A3CDB" w:rsidP="009A3CDB">
      <w:pPr>
        <w:pStyle w:val="a3"/>
        <w:ind w:left="412"/>
        <w:jc w:val="both"/>
      </w:pPr>
      <w:r>
        <w:t>д)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вмешиваться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rPr>
          <w:spacing w:val="-2"/>
        </w:rPr>
        <w:t>процедур.</w:t>
      </w:r>
    </w:p>
    <w:p w:rsidR="00C341F5" w:rsidRDefault="009A3CDB" w:rsidP="009A3CDB">
      <w:pPr>
        <w:pStyle w:val="a3"/>
        <w:spacing w:before="38" w:line="268" w:lineRule="auto"/>
        <w:ind w:right="194" w:firstLine="707"/>
        <w:jc w:val="both"/>
      </w:pPr>
      <w:r>
        <w:t>6.2.3. В целях обеспечения объективности проведения Мониторинга, организуется общественное наблюдение путем привлечения лиц из числа:</w:t>
      </w:r>
    </w:p>
    <w:p w:rsidR="00C341F5" w:rsidRDefault="009A3CDB" w:rsidP="009A3CDB">
      <w:pPr>
        <w:pStyle w:val="a3"/>
        <w:spacing w:before="52" w:line="268" w:lineRule="auto"/>
        <w:ind w:right="187" w:firstLine="707"/>
        <w:jc w:val="both"/>
      </w:pPr>
      <w:r>
        <w:t>педагогических работников ОО, не являющихся преподавателями по соответствующему учебному предмету и не обучающих участников, участвующих в указанных процедурах; из числа работников ОО, не являющихся педагогическими работниками; родительской общественности;</w:t>
      </w:r>
    </w:p>
    <w:p w:rsidR="00C341F5" w:rsidRDefault="009A3CDB" w:rsidP="009A3CDB">
      <w:pPr>
        <w:pStyle w:val="a3"/>
        <w:spacing w:before="52" w:line="268" w:lineRule="auto"/>
        <w:ind w:right="189" w:firstLine="707"/>
        <w:jc w:val="both"/>
      </w:pPr>
      <w:r>
        <w:t>Для недопущения ситуации конфликта интересов в качестве общественных наблюдателей при проведении ВПР не могут привлекаться (присутствовать) родители и педагоги обучающихся, принимающих участие в оценочной процедуре.</w:t>
      </w:r>
    </w:p>
    <w:p w:rsidR="00C341F5" w:rsidRDefault="00C341F5" w:rsidP="009A3CDB">
      <w:pPr>
        <w:pStyle w:val="a3"/>
        <w:ind w:left="0"/>
        <w:jc w:val="both"/>
        <w:rPr>
          <w:sz w:val="30"/>
        </w:rPr>
      </w:pPr>
    </w:p>
    <w:p w:rsidR="00C341F5" w:rsidRDefault="009A3CDB" w:rsidP="009A3CDB">
      <w:pPr>
        <w:pStyle w:val="a4"/>
        <w:numPr>
          <w:ilvl w:val="1"/>
          <w:numId w:val="12"/>
        </w:numPr>
        <w:tabs>
          <w:tab w:val="left" w:pos="1838"/>
        </w:tabs>
        <w:spacing w:before="1"/>
        <w:ind w:left="1838" w:hanging="708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инфор</w:t>
      </w:r>
      <w:r>
        <w:rPr>
          <w:spacing w:val="-2"/>
          <w:sz w:val="24"/>
        </w:rPr>
        <w:t>мации:</w:t>
      </w:r>
    </w:p>
    <w:p w:rsidR="00C341F5" w:rsidRDefault="009A3CDB" w:rsidP="009A3CDB">
      <w:pPr>
        <w:pStyle w:val="a3"/>
        <w:spacing w:before="84" w:line="268" w:lineRule="auto"/>
        <w:ind w:right="189" w:firstLine="707"/>
        <w:jc w:val="both"/>
      </w:pPr>
      <w:r>
        <w:t xml:space="preserve">Данный этап начинается со сбора информации, используя Критерии и показатели (Приложение 2), ее анализ и подготовка отчета для лиц, ответственных за принятие решений, которые будут его использовать, а также давать свои отзывы и готовить </w:t>
      </w:r>
      <w:r>
        <w:rPr>
          <w:spacing w:val="-2"/>
        </w:rPr>
        <w:t>предложения.</w:t>
      </w:r>
    </w:p>
    <w:p w:rsidR="00C341F5" w:rsidRDefault="00C341F5" w:rsidP="009A3CDB">
      <w:pPr>
        <w:pStyle w:val="a3"/>
        <w:spacing w:before="6"/>
        <w:ind w:left="0"/>
        <w:jc w:val="both"/>
        <w:rPr>
          <w:sz w:val="33"/>
        </w:rPr>
      </w:pPr>
    </w:p>
    <w:p w:rsidR="00C341F5" w:rsidRDefault="009A3CDB" w:rsidP="009A3CDB">
      <w:pPr>
        <w:pStyle w:val="a4"/>
        <w:numPr>
          <w:ilvl w:val="1"/>
          <w:numId w:val="12"/>
        </w:numPr>
        <w:tabs>
          <w:tab w:val="left" w:pos="1838"/>
        </w:tabs>
        <w:spacing w:line="266" w:lineRule="auto"/>
        <w:ind w:left="422" w:right="189" w:firstLine="707"/>
        <w:jc w:val="both"/>
        <w:rPr>
          <w:sz w:val="24"/>
        </w:rPr>
      </w:pPr>
      <w:r>
        <w:rPr>
          <w:sz w:val="24"/>
        </w:rPr>
        <w:t>Этап подготовки рекомендаций и разработки предложений по повышению качества проведения оценочных процедур:</w:t>
      </w:r>
    </w:p>
    <w:p w:rsidR="00C341F5" w:rsidRDefault="009A3CDB" w:rsidP="009A3CDB">
      <w:pPr>
        <w:pStyle w:val="a4"/>
        <w:numPr>
          <w:ilvl w:val="0"/>
          <w:numId w:val="9"/>
        </w:numPr>
        <w:tabs>
          <w:tab w:val="left" w:pos="1838"/>
        </w:tabs>
        <w:spacing w:before="55" w:line="266" w:lineRule="auto"/>
        <w:ind w:right="188" w:firstLine="707"/>
        <w:jc w:val="both"/>
        <w:rPr>
          <w:sz w:val="24"/>
        </w:rPr>
      </w:pPr>
      <w:r>
        <w:rPr>
          <w:sz w:val="24"/>
        </w:rPr>
        <w:t>составление информационной (аналитической) справки о результатах обеспечения в ОО объективности проведения оценочных процедур;</w:t>
      </w:r>
    </w:p>
    <w:p w:rsidR="00C341F5" w:rsidRDefault="00C341F5" w:rsidP="009A3CDB">
      <w:pPr>
        <w:spacing w:line="266" w:lineRule="auto"/>
        <w:jc w:val="both"/>
        <w:rPr>
          <w:sz w:val="24"/>
        </w:rPr>
        <w:sectPr w:rsidR="00C341F5">
          <w:pgSz w:w="11910" w:h="16840"/>
          <w:pgMar w:top="1040" w:right="660" w:bottom="280" w:left="1280" w:header="720" w:footer="720" w:gutter="0"/>
          <w:cols w:space="720"/>
        </w:sectPr>
      </w:pPr>
    </w:p>
    <w:p w:rsidR="00C341F5" w:rsidRDefault="009A3CDB" w:rsidP="009A3CDB">
      <w:pPr>
        <w:pStyle w:val="a4"/>
        <w:numPr>
          <w:ilvl w:val="0"/>
          <w:numId w:val="9"/>
        </w:numPr>
        <w:tabs>
          <w:tab w:val="left" w:pos="1838"/>
        </w:tabs>
        <w:spacing w:before="76" w:line="266" w:lineRule="auto"/>
        <w:ind w:right="188" w:firstLine="707"/>
        <w:jc w:val="both"/>
        <w:rPr>
          <w:sz w:val="24"/>
        </w:rPr>
      </w:pPr>
      <w:r>
        <w:rPr>
          <w:sz w:val="24"/>
        </w:rPr>
        <w:t>составление адресных рекомендаций для ОО по повышению объективности оценочной процедуры.</w:t>
      </w:r>
    </w:p>
    <w:p w:rsidR="00C341F5" w:rsidRDefault="00C341F5" w:rsidP="009A3CDB">
      <w:pPr>
        <w:pStyle w:val="a3"/>
        <w:spacing w:before="7"/>
        <w:ind w:left="0"/>
        <w:jc w:val="both"/>
        <w:rPr>
          <w:sz w:val="35"/>
        </w:rPr>
      </w:pPr>
    </w:p>
    <w:p w:rsidR="00C341F5" w:rsidRDefault="009A3CDB" w:rsidP="009A3CDB">
      <w:pPr>
        <w:pStyle w:val="a4"/>
        <w:numPr>
          <w:ilvl w:val="0"/>
          <w:numId w:val="14"/>
        </w:numPr>
        <w:tabs>
          <w:tab w:val="left" w:pos="423"/>
        </w:tabs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Мониторинга.</w:t>
      </w:r>
    </w:p>
    <w:p w:rsidR="00C341F5" w:rsidRDefault="009A3CDB" w:rsidP="009A3CDB">
      <w:pPr>
        <w:pStyle w:val="a3"/>
        <w:spacing w:before="44" w:line="268" w:lineRule="auto"/>
        <w:ind w:right="18" w:firstLine="707"/>
        <w:jc w:val="both"/>
      </w:pPr>
      <w:r>
        <w:t>Результаты</w:t>
      </w:r>
      <w:r>
        <w:rPr>
          <w:spacing w:val="8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получены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отчете</w:t>
      </w:r>
      <w:r>
        <w:rPr>
          <w:spacing w:val="80"/>
        </w:rPr>
        <w:t xml:space="preserve"> </w:t>
      </w:r>
      <w:r>
        <w:t>(аналитической записке), (Приложение 4).</w:t>
      </w:r>
    </w:p>
    <w:p w:rsidR="00C341F5" w:rsidRDefault="00C341F5" w:rsidP="009A3CDB">
      <w:pPr>
        <w:pStyle w:val="a3"/>
        <w:ind w:left="0"/>
        <w:jc w:val="both"/>
        <w:rPr>
          <w:sz w:val="32"/>
        </w:rPr>
      </w:pPr>
    </w:p>
    <w:p w:rsidR="00C341F5" w:rsidRDefault="009A3CDB" w:rsidP="009A3CDB">
      <w:pPr>
        <w:pStyle w:val="a4"/>
        <w:numPr>
          <w:ilvl w:val="1"/>
          <w:numId w:val="8"/>
        </w:numPr>
        <w:tabs>
          <w:tab w:val="left" w:pos="1838"/>
        </w:tabs>
        <w:spacing w:line="268" w:lineRule="auto"/>
        <w:ind w:right="190" w:firstLine="707"/>
        <w:jc w:val="both"/>
        <w:rPr>
          <w:sz w:val="24"/>
        </w:rPr>
      </w:pPr>
      <w:r>
        <w:rPr>
          <w:sz w:val="24"/>
        </w:rPr>
        <w:t>Отчет о проведении Мониторинга п</w:t>
      </w:r>
      <w:r>
        <w:rPr>
          <w:sz w:val="24"/>
        </w:rPr>
        <w:t>одписывается ответственным лицом и утверждается руководителем ОО.</w:t>
      </w:r>
    </w:p>
    <w:p w:rsidR="00C341F5" w:rsidRDefault="00C341F5" w:rsidP="009A3CDB">
      <w:pPr>
        <w:pStyle w:val="a3"/>
        <w:spacing w:before="2"/>
        <w:ind w:left="0"/>
        <w:jc w:val="both"/>
        <w:rPr>
          <w:sz w:val="36"/>
        </w:rPr>
      </w:pPr>
    </w:p>
    <w:p w:rsidR="00C341F5" w:rsidRDefault="009A3CDB" w:rsidP="009A3CDB">
      <w:pPr>
        <w:pStyle w:val="a4"/>
        <w:numPr>
          <w:ilvl w:val="1"/>
          <w:numId w:val="8"/>
        </w:numPr>
        <w:tabs>
          <w:tab w:val="left" w:pos="1838"/>
        </w:tabs>
        <w:spacing w:line="266" w:lineRule="auto"/>
        <w:ind w:right="187" w:firstLine="707"/>
        <w:jc w:val="both"/>
        <w:rPr>
          <w:sz w:val="24"/>
        </w:rPr>
      </w:pPr>
      <w:r>
        <w:rPr>
          <w:sz w:val="24"/>
        </w:rPr>
        <w:t>Материалы отчета вместе с копией приказа о проведении Мониторинга хранятся в ОО в течение сроков, установленных законодательством об архивном деле.</w:t>
      </w:r>
    </w:p>
    <w:p w:rsidR="00C341F5" w:rsidRDefault="00C341F5" w:rsidP="009A3CDB">
      <w:pPr>
        <w:pStyle w:val="a3"/>
        <w:spacing w:before="8"/>
        <w:ind w:left="0"/>
        <w:jc w:val="both"/>
        <w:rPr>
          <w:sz w:val="30"/>
        </w:rPr>
      </w:pPr>
    </w:p>
    <w:p w:rsidR="00C341F5" w:rsidRDefault="009A3CDB" w:rsidP="009A3CDB">
      <w:pPr>
        <w:pStyle w:val="a4"/>
        <w:numPr>
          <w:ilvl w:val="1"/>
          <w:numId w:val="8"/>
        </w:numPr>
        <w:tabs>
          <w:tab w:val="left" w:pos="1838"/>
        </w:tabs>
        <w:spacing w:line="271" w:lineRule="auto"/>
        <w:ind w:right="187" w:firstLine="707"/>
        <w:jc w:val="both"/>
        <w:rPr>
          <w:sz w:val="24"/>
        </w:rPr>
      </w:pPr>
      <w:r>
        <w:rPr>
          <w:sz w:val="24"/>
        </w:rPr>
        <w:t>При выявлении ответственным лицом по рез</w:t>
      </w:r>
      <w:r>
        <w:rPr>
          <w:sz w:val="24"/>
        </w:rPr>
        <w:t>ультатам Мониторинга фактов нарушений требований к процедуре проведения оценочных процедур,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составляется акт, в котором должны быть указаны документально подтвержденные факты нарушений, выявленные в ходе процедуры, а также предложения по устранению выявлен</w:t>
      </w:r>
      <w:r>
        <w:rPr>
          <w:sz w:val="24"/>
        </w:rPr>
        <w:t>ных при проверке нарушений. И в течение 3 месяцев со дня утверждения отчета о проведении Мониторинга, принимает меры по их устранению.</w:t>
      </w:r>
    </w:p>
    <w:p w:rsidR="00C341F5" w:rsidRDefault="00C341F5" w:rsidP="009A3CDB">
      <w:pPr>
        <w:pStyle w:val="a3"/>
        <w:spacing w:before="2"/>
        <w:ind w:left="0"/>
        <w:jc w:val="both"/>
        <w:rPr>
          <w:sz w:val="28"/>
        </w:rPr>
      </w:pPr>
    </w:p>
    <w:p w:rsidR="00C341F5" w:rsidRDefault="009A3CDB" w:rsidP="009A3CDB">
      <w:pPr>
        <w:pStyle w:val="a4"/>
        <w:numPr>
          <w:ilvl w:val="1"/>
          <w:numId w:val="8"/>
        </w:numPr>
        <w:tabs>
          <w:tab w:val="left" w:pos="1838"/>
        </w:tabs>
        <w:spacing w:before="1" w:line="271" w:lineRule="auto"/>
        <w:ind w:right="189" w:firstLine="707"/>
        <w:jc w:val="both"/>
        <w:rPr>
          <w:sz w:val="24"/>
        </w:rPr>
      </w:pPr>
      <w:r>
        <w:rPr>
          <w:sz w:val="24"/>
        </w:rPr>
        <w:t>В случае несогласия с фактами, изложенными в акте, а также с выводами и предложениями ответственного лица, организаторы проведения оценочных процедур, эксперты по проверке работ оценочных процедур, вправе в течение 5 рабочих дней со дня получения акта напр</w:t>
      </w:r>
      <w:r>
        <w:rPr>
          <w:sz w:val="24"/>
        </w:rPr>
        <w:t>авить ответственному лицу по проведению Мониторинга возражения по указанному акту в целом или по его отдельным положениям.</w:t>
      </w:r>
    </w:p>
    <w:p w:rsidR="00C341F5" w:rsidRDefault="00C341F5" w:rsidP="009A3CDB">
      <w:pPr>
        <w:pStyle w:val="a3"/>
        <w:ind w:left="0"/>
        <w:jc w:val="both"/>
        <w:rPr>
          <w:sz w:val="32"/>
        </w:rPr>
      </w:pPr>
    </w:p>
    <w:p w:rsidR="00C341F5" w:rsidRDefault="009A3CDB" w:rsidP="009A3CDB">
      <w:pPr>
        <w:pStyle w:val="a4"/>
        <w:numPr>
          <w:ilvl w:val="1"/>
          <w:numId w:val="8"/>
        </w:numPr>
        <w:tabs>
          <w:tab w:val="left" w:pos="1837"/>
          <w:tab w:val="left" w:pos="1838"/>
        </w:tabs>
        <w:ind w:left="1838"/>
        <w:jc w:val="both"/>
        <w:rPr>
          <w:sz w:val="24"/>
        </w:rPr>
      </w:pPr>
      <w:r>
        <w:rPr>
          <w:sz w:val="24"/>
        </w:rPr>
        <w:t>Формат</w:t>
      </w:r>
      <w:r>
        <w:rPr>
          <w:spacing w:val="-2"/>
          <w:sz w:val="24"/>
        </w:rPr>
        <w:t xml:space="preserve"> отчетности</w:t>
      </w:r>
    </w:p>
    <w:p w:rsidR="00C341F5" w:rsidRDefault="009A3CDB" w:rsidP="009A3CDB">
      <w:pPr>
        <w:pStyle w:val="a4"/>
        <w:numPr>
          <w:ilvl w:val="0"/>
          <w:numId w:val="7"/>
        </w:numPr>
        <w:tabs>
          <w:tab w:val="left" w:pos="1837"/>
          <w:tab w:val="left" w:pos="1838"/>
        </w:tabs>
        <w:spacing w:before="84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4).</w:t>
      </w:r>
    </w:p>
    <w:p w:rsidR="00C341F5" w:rsidRDefault="009A3CDB" w:rsidP="009A3CDB">
      <w:pPr>
        <w:pStyle w:val="a4"/>
        <w:numPr>
          <w:ilvl w:val="0"/>
          <w:numId w:val="7"/>
        </w:numPr>
        <w:tabs>
          <w:tab w:val="left" w:pos="1837"/>
          <w:tab w:val="left" w:pos="1838"/>
        </w:tabs>
        <w:spacing w:before="43" w:line="266" w:lineRule="auto"/>
        <w:ind w:left="422" w:right="188" w:firstLine="707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дней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 оценочной процедуры и направляется директору ОО.</w:t>
      </w:r>
    </w:p>
    <w:p w:rsidR="00C341F5" w:rsidRDefault="009A3CDB" w:rsidP="009A3CDB">
      <w:pPr>
        <w:pStyle w:val="a4"/>
        <w:numPr>
          <w:ilvl w:val="0"/>
          <w:numId w:val="7"/>
        </w:numPr>
        <w:tabs>
          <w:tab w:val="left" w:pos="1837"/>
          <w:tab w:val="left" w:pos="1838"/>
        </w:tabs>
        <w:spacing w:before="52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содержать:</w:t>
      </w:r>
    </w:p>
    <w:p w:rsidR="00C341F5" w:rsidRDefault="009A3CDB" w:rsidP="009A3CDB">
      <w:pPr>
        <w:pStyle w:val="a4"/>
        <w:numPr>
          <w:ilvl w:val="0"/>
          <w:numId w:val="9"/>
        </w:numPr>
        <w:tabs>
          <w:tab w:val="left" w:pos="1837"/>
          <w:tab w:val="left" w:pos="1838"/>
        </w:tabs>
        <w:spacing w:before="82"/>
        <w:ind w:left="183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C341F5" w:rsidRDefault="009A3CDB" w:rsidP="009A3CDB">
      <w:pPr>
        <w:pStyle w:val="a4"/>
        <w:numPr>
          <w:ilvl w:val="0"/>
          <w:numId w:val="9"/>
        </w:numPr>
        <w:tabs>
          <w:tab w:val="left" w:pos="1837"/>
          <w:tab w:val="left" w:pos="1838"/>
        </w:tabs>
        <w:spacing w:before="82"/>
        <w:ind w:left="183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C341F5" w:rsidRDefault="009A3CDB" w:rsidP="009A3CDB">
      <w:pPr>
        <w:pStyle w:val="a4"/>
        <w:numPr>
          <w:ilvl w:val="0"/>
          <w:numId w:val="9"/>
        </w:numPr>
        <w:tabs>
          <w:tab w:val="left" w:pos="1837"/>
          <w:tab w:val="left" w:pos="1838"/>
        </w:tabs>
        <w:spacing w:before="84" w:line="266" w:lineRule="auto"/>
        <w:ind w:right="188" w:firstLine="70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sz w:val="24"/>
        </w:rPr>
        <w:t xml:space="preserve"> </w:t>
      </w:r>
      <w:r>
        <w:rPr>
          <w:sz w:val="24"/>
        </w:rPr>
        <w:t>(метод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 исследования и др.)</w:t>
      </w:r>
    </w:p>
    <w:p w:rsidR="00C341F5" w:rsidRDefault="009A3CDB" w:rsidP="009A3CDB">
      <w:pPr>
        <w:pStyle w:val="a4"/>
        <w:numPr>
          <w:ilvl w:val="0"/>
          <w:numId w:val="9"/>
        </w:numPr>
        <w:tabs>
          <w:tab w:val="left" w:pos="1837"/>
          <w:tab w:val="left" w:pos="1838"/>
        </w:tabs>
        <w:spacing w:before="55" w:line="266" w:lineRule="auto"/>
        <w:ind w:right="183" w:firstLine="707"/>
        <w:jc w:val="both"/>
        <w:rPr>
          <w:sz w:val="24"/>
        </w:rPr>
      </w:pPr>
      <w:r>
        <w:rPr>
          <w:sz w:val="24"/>
        </w:rPr>
        <w:t>соответствие нормативно установленного и реального перечня документов, необходимого для получения объективности результатов оценочной процедуры;</w:t>
      </w:r>
    </w:p>
    <w:p w:rsidR="00C341F5" w:rsidRDefault="009A3CDB" w:rsidP="009A3CDB">
      <w:pPr>
        <w:pStyle w:val="a4"/>
        <w:numPr>
          <w:ilvl w:val="0"/>
          <w:numId w:val="9"/>
        </w:numPr>
        <w:tabs>
          <w:tab w:val="left" w:pos="1837"/>
          <w:tab w:val="left" w:pos="1838"/>
          <w:tab w:val="left" w:pos="3060"/>
          <w:tab w:val="left" w:pos="4591"/>
          <w:tab w:val="left" w:pos="5728"/>
          <w:tab w:val="left" w:pos="6404"/>
          <w:tab w:val="left" w:pos="8195"/>
          <w:tab w:val="left" w:pos="9280"/>
        </w:tabs>
        <w:spacing w:before="54" w:line="268" w:lineRule="auto"/>
        <w:ind w:right="188" w:firstLine="707"/>
        <w:jc w:val="both"/>
        <w:rPr>
          <w:sz w:val="24"/>
        </w:rPr>
      </w:pPr>
      <w:r>
        <w:rPr>
          <w:spacing w:val="-2"/>
          <w:sz w:val="24"/>
        </w:rPr>
        <w:t>описание</w:t>
      </w:r>
      <w:r>
        <w:rPr>
          <w:sz w:val="24"/>
        </w:rPr>
        <w:tab/>
      </w:r>
      <w:r>
        <w:rPr>
          <w:spacing w:val="-2"/>
          <w:sz w:val="24"/>
        </w:rPr>
        <w:t>выявленных</w:t>
      </w:r>
      <w:r>
        <w:rPr>
          <w:sz w:val="24"/>
        </w:rPr>
        <w:tab/>
      </w:r>
      <w:r>
        <w:rPr>
          <w:spacing w:val="-2"/>
          <w:sz w:val="24"/>
        </w:rPr>
        <w:t>проблем</w:t>
      </w:r>
      <w:proofErr w:type="gramStart"/>
      <w:r>
        <w:rPr>
          <w:sz w:val="24"/>
        </w:rPr>
        <w:tab/>
      </w:r>
      <w:r>
        <w:rPr>
          <w:spacing w:val="-4"/>
          <w:sz w:val="24"/>
        </w:rPr>
        <w:t>(</w:t>
      </w:r>
      <w:proofErr w:type="gramEnd"/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 xml:space="preserve">выводы </w:t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4"/>
          <w:sz w:val="24"/>
        </w:rPr>
        <w:t xml:space="preserve">быть </w:t>
      </w:r>
      <w:r>
        <w:rPr>
          <w:sz w:val="24"/>
        </w:rPr>
        <w:t>обоснованы и базироваться на тех данных, которые приведены в оценочном листе);</w:t>
      </w:r>
    </w:p>
    <w:p w:rsidR="00C341F5" w:rsidRDefault="009A3CDB" w:rsidP="009A3CDB">
      <w:pPr>
        <w:pStyle w:val="a4"/>
        <w:numPr>
          <w:ilvl w:val="0"/>
          <w:numId w:val="9"/>
        </w:numPr>
        <w:tabs>
          <w:tab w:val="left" w:pos="1837"/>
          <w:tab w:val="left" w:pos="1838"/>
        </w:tabs>
        <w:spacing w:before="52" w:line="266" w:lineRule="auto"/>
        <w:ind w:right="189" w:firstLine="707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 мониторинга.</w:t>
      </w:r>
    </w:p>
    <w:p w:rsidR="00C341F5" w:rsidRDefault="00C341F5" w:rsidP="009A3CDB">
      <w:pPr>
        <w:pStyle w:val="a3"/>
        <w:spacing w:before="9"/>
        <w:ind w:left="0"/>
        <w:jc w:val="both"/>
        <w:rPr>
          <w:sz w:val="35"/>
        </w:rPr>
      </w:pPr>
    </w:p>
    <w:p w:rsidR="00C341F5" w:rsidRDefault="009A3CDB" w:rsidP="009A3CDB">
      <w:pPr>
        <w:pStyle w:val="a4"/>
        <w:numPr>
          <w:ilvl w:val="0"/>
          <w:numId w:val="14"/>
        </w:numPr>
        <w:tabs>
          <w:tab w:val="left" w:pos="423"/>
        </w:tabs>
        <w:ind w:hanging="301"/>
        <w:jc w:val="both"/>
        <w:rPr>
          <w:sz w:val="24"/>
        </w:rPr>
      </w:pPr>
      <w:r>
        <w:rPr>
          <w:sz w:val="24"/>
        </w:rPr>
        <w:t>Документационное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Мониторинга.</w:t>
      </w:r>
    </w:p>
    <w:p w:rsidR="00C341F5" w:rsidRDefault="00C341F5" w:rsidP="009A3CDB">
      <w:pPr>
        <w:jc w:val="both"/>
        <w:rPr>
          <w:sz w:val="24"/>
        </w:rPr>
        <w:sectPr w:rsidR="00C341F5">
          <w:pgSz w:w="11910" w:h="16840"/>
          <w:pgMar w:top="1040" w:right="660" w:bottom="280" w:left="1280" w:header="720" w:footer="720" w:gutter="0"/>
          <w:cols w:space="720"/>
        </w:sectPr>
      </w:pPr>
    </w:p>
    <w:p w:rsidR="00C341F5" w:rsidRDefault="009A3CDB" w:rsidP="009A3CDB">
      <w:pPr>
        <w:pStyle w:val="a3"/>
        <w:spacing w:before="76" w:line="266" w:lineRule="auto"/>
        <w:ind w:right="18" w:firstLine="767"/>
        <w:jc w:val="both"/>
      </w:pPr>
      <w:r>
        <w:t>Инструменты,</w:t>
      </w:r>
      <w:r>
        <w:rPr>
          <w:spacing w:val="33"/>
        </w:rPr>
        <w:t xml:space="preserve"> </w:t>
      </w:r>
      <w:r>
        <w:t>используемые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</w:t>
      </w:r>
      <w:r>
        <w:t>де</w:t>
      </w:r>
      <w:r>
        <w:rPr>
          <w:spacing w:val="33"/>
        </w:rPr>
        <w:t xml:space="preserve"> </w:t>
      </w:r>
      <w:r>
        <w:t>Мониторинга</w:t>
      </w:r>
      <w:r>
        <w:rPr>
          <w:spacing w:val="33"/>
        </w:rPr>
        <w:t xml:space="preserve"> </w:t>
      </w:r>
      <w:r>
        <w:t>(критерии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показатели,</w:t>
      </w:r>
      <w:r>
        <w:rPr>
          <w:spacing w:val="80"/>
        </w:rPr>
        <w:t xml:space="preserve"> </w:t>
      </w:r>
      <w:r>
        <w:t>лист наблюдения, аналитическая записка) хранятся в ОО не менее 2 лет.</w:t>
      </w:r>
    </w:p>
    <w:p w:rsidR="00C341F5" w:rsidRDefault="00C341F5" w:rsidP="009A3CDB">
      <w:pPr>
        <w:pStyle w:val="a3"/>
        <w:spacing w:before="3"/>
        <w:ind w:left="0"/>
        <w:jc w:val="both"/>
        <w:rPr>
          <w:sz w:val="36"/>
        </w:rPr>
      </w:pPr>
    </w:p>
    <w:p w:rsidR="00C341F5" w:rsidRDefault="009A3CDB" w:rsidP="009A3CDB">
      <w:pPr>
        <w:pStyle w:val="a4"/>
        <w:numPr>
          <w:ilvl w:val="0"/>
          <w:numId w:val="14"/>
        </w:numPr>
        <w:tabs>
          <w:tab w:val="left" w:pos="423"/>
        </w:tabs>
        <w:ind w:hanging="301"/>
        <w:jc w:val="both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C341F5" w:rsidRDefault="00C341F5" w:rsidP="009A3CDB">
      <w:pPr>
        <w:pStyle w:val="a3"/>
        <w:spacing w:before="3"/>
        <w:ind w:left="0"/>
        <w:jc w:val="both"/>
        <w:rPr>
          <w:sz w:val="35"/>
        </w:rPr>
      </w:pPr>
    </w:p>
    <w:p w:rsidR="00C341F5" w:rsidRDefault="009A3CDB" w:rsidP="009A3CDB">
      <w:pPr>
        <w:pStyle w:val="a4"/>
        <w:numPr>
          <w:ilvl w:val="1"/>
          <w:numId w:val="6"/>
        </w:numPr>
        <w:tabs>
          <w:tab w:val="left" w:pos="1838"/>
        </w:tabs>
        <w:spacing w:line="266" w:lineRule="auto"/>
        <w:ind w:right="186" w:firstLine="707"/>
        <w:jc w:val="both"/>
        <w:rPr>
          <w:sz w:val="24"/>
        </w:rPr>
      </w:pPr>
      <w:r>
        <w:rPr>
          <w:sz w:val="24"/>
        </w:rPr>
        <w:t>Порядок о Мониторинге, а также дополнения и изменения к нему рассматриваются на научно-методическом совете и утверждают</w:t>
      </w:r>
      <w:r>
        <w:rPr>
          <w:sz w:val="24"/>
        </w:rPr>
        <w:t>ся директором ОО.</w:t>
      </w:r>
    </w:p>
    <w:p w:rsidR="00C341F5" w:rsidRDefault="00C341F5" w:rsidP="009A3CDB">
      <w:pPr>
        <w:pStyle w:val="a3"/>
        <w:spacing w:before="5"/>
        <w:ind w:left="0"/>
        <w:jc w:val="both"/>
        <w:rPr>
          <w:sz w:val="36"/>
        </w:rPr>
      </w:pPr>
    </w:p>
    <w:p w:rsidR="00C341F5" w:rsidRDefault="009A3CDB" w:rsidP="009A3CDB">
      <w:pPr>
        <w:pStyle w:val="a4"/>
        <w:numPr>
          <w:ilvl w:val="1"/>
          <w:numId w:val="6"/>
        </w:numPr>
        <w:tabs>
          <w:tab w:val="left" w:pos="1838"/>
        </w:tabs>
        <w:spacing w:before="1" w:line="266" w:lineRule="auto"/>
        <w:ind w:right="180" w:firstLine="707"/>
        <w:jc w:val="both"/>
        <w:rPr>
          <w:sz w:val="24"/>
        </w:rPr>
      </w:pPr>
      <w:r>
        <w:rPr>
          <w:sz w:val="24"/>
        </w:rPr>
        <w:t>В настоящий Порядок могут вноситься изменения и дополнения, в связи с вступлением в силу новых нормативных документов.</w:t>
      </w:r>
    </w:p>
    <w:p w:rsidR="00C341F5" w:rsidRDefault="00C341F5" w:rsidP="009A3CDB">
      <w:pPr>
        <w:pStyle w:val="a3"/>
        <w:spacing w:before="5"/>
        <w:ind w:left="0"/>
        <w:jc w:val="both"/>
        <w:rPr>
          <w:sz w:val="36"/>
        </w:rPr>
      </w:pPr>
    </w:p>
    <w:p w:rsidR="00C341F5" w:rsidRDefault="009A3CDB" w:rsidP="009A3CDB">
      <w:pPr>
        <w:pStyle w:val="a4"/>
        <w:numPr>
          <w:ilvl w:val="1"/>
          <w:numId w:val="6"/>
        </w:numPr>
        <w:tabs>
          <w:tab w:val="left" w:pos="1838"/>
        </w:tabs>
        <w:spacing w:line="268" w:lineRule="auto"/>
        <w:ind w:right="182" w:firstLine="707"/>
        <w:jc w:val="both"/>
        <w:rPr>
          <w:sz w:val="24"/>
        </w:rPr>
      </w:pPr>
      <w:r>
        <w:rPr>
          <w:sz w:val="24"/>
        </w:rPr>
        <w:t>Все вопросы, связанные с организацией работы по обеспечению проведения Мониторинга объективности результата оценочных процедур, не урегулированные настоящим Порядком, решаются в соответствии с действующим законодательством РФ.</w:t>
      </w:r>
    </w:p>
    <w:p w:rsidR="00C341F5" w:rsidRDefault="00C341F5">
      <w:pPr>
        <w:spacing w:line="268" w:lineRule="auto"/>
        <w:jc w:val="both"/>
        <w:rPr>
          <w:sz w:val="24"/>
        </w:rPr>
        <w:sectPr w:rsidR="00C341F5">
          <w:pgSz w:w="11910" w:h="16840"/>
          <w:pgMar w:top="1040" w:right="660" w:bottom="280" w:left="1280" w:header="720" w:footer="720" w:gutter="0"/>
          <w:cols w:space="720"/>
        </w:sectPr>
      </w:pPr>
    </w:p>
    <w:p w:rsidR="00C341F5" w:rsidRDefault="009A3CDB">
      <w:pPr>
        <w:pStyle w:val="a3"/>
        <w:spacing w:before="73"/>
        <w:ind w:left="0" w:right="172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C341F5" w:rsidRDefault="00C341F5">
      <w:pPr>
        <w:pStyle w:val="a3"/>
        <w:ind w:left="0"/>
        <w:rPr>
          <w:sz w:val="26"/>
        </w:rPr>
      </w:pPr>
    </w:p>
    <w:p w:rsidR="00C341F5" w:rsidRDefault="009A3CDB">
      <w:pPr>
        <w:spacing w:before="165" w:line="312" w:lineRule="auto"/>
        <w:ind w:left="1670" w:right="1218" w:firstLine="1311"/>
        <w:rPr>
          <w:b/>
          <w:sz w:val="24"/>
        </w:rPr>
      </w:pPr>
      <w:r>
        <w:rPr>
          <w:b/>
          <w:sz w:val="24"/>
        </w:rPr>
        <w:t>Примерная форма Плана мероприятий Мониторинга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объективности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</w:t>
      </w:r>
    </w:p>
    <w:p w:rsidR="00C341F5" w:rsidRDefault="00C341F5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1513"/>
        <w:gridCol w:w="2363"/>
        <w:gridCol w:w="2000"/>
      </w:tblGrid>
      <w:tr w:rsidR="00C341F5">
        <w:trPr>
          <w:trHeight w:val="645"/>
        </w:trPr>
        <w:tc>
          <w:tcPr>
            <w:tcW w:w="3596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513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363" w:type="dxa"/>
          </w:tcPr>
          <w:p w:rsidR="00C341F5" w:rsidRDefault="009A3CD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000" w:type="dxa"/>
          </w:tcPr>
          <w:p w:rsidR="00C341F5" w:rsidRDefault="009A3CDB">
            <w:pPr>
              <w:pStyle w:val="TableParagraph"/>
              <w:ind w:left="113" w:hanging="1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 ресурсы</w:t>
            </w:r>
          </w:p>
        </w:tc>
      </w:tr>
      <w:tr w:rsidR="00C341F5">
        <w:trPr>
          <w:trHeight w:val="1819"/>
        </w:trPr>
        <w:tc>
          <w:tcPr>
            <w:tcW w:w="3596" w:type="dxa"/>
          </w:tcPr>
          <w:p w:rsidR="00C341F5" w:rsidRDefault="009A3CDB">
            <w:pPr>
              <w:pStyle w:val="TableParagraph"/>
              <w:tabs>
                <w:tab w:val="left" w:pos="1642"/>
                <w:tab w:val="left" w:pos="2730"/>
                <w:tab w:val="left" w:pos="3242"/>
              </w:tabs>
              <w:ind w:left="117" w:right="97" w:hanging="10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сроков,</w:t>
            </w:r>
          </w:p>
          <w:p w:rsidR="00C341F5" w:rsidRDefault="009A3CDB">
            <w:pPr>
              <w:pStyle w:val="TableParagraph"/>
              <w:tabs>
                <w:tab w:val="left" w:pos="2300"/>
                <w:tab w:val="left" w:pos="2602"/>
              </w:tabs>
              <w:ind w:left="117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порядка, регламентов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C341F5" w:rsidRDefault="009A3CDB">
            <w:pPr>
              <w:pStyle w:val="TableParagraph"/>
              <w:tabs>
                <w:tab w:val="left" w:pos="2352"/>
              </w:tabs>
              <w:ind w:left="117" w:right="95"/>
              <w:rPr>
                <w:sz w:val="24"/>
              </w:rPr>
            </w:pPr>
            <w:r>
              <w:rPr>
                <w:spacing w:val="-2"/>
                <w:sz w:val="24"/>
              </w:rPr>
              <w:t>независимых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оценочных процедур</w:t>
            </w:r>
          </w:p>
        </w:tc>
        <w:tc>
          <w:tcPr>
            <w:tcW w:w="151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1288"/>
        </w:trPr>
        <w:tc>
          <w:tcPr>
            <w:tcW w:w="3596" w:type="dxa"/>
          </w:tcPr>
          <w:p w:rsidR="00C341F5" w:rsidRDefault="009A3CDB">
            <w:pPr>
              <w:pStyle w:val="TableParagraph"/>
              <w:tabs>
                <w:tab w:val="left" w:pos="2374"/>
              </w:tabs>
              <w:spacing w:line="268" w:lineRule="auto"/>
              <w:ind w:left="117" w:right="97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(обучение) </w:t>
            </w:r>
            <w:r>
              <w:rPr>
                <w:sz w:val="24"/>
              </w:rPr>
              <w:t xml:space="preserve">организаторов, общественных наблюдателей к оценочным </w:t>
            </w:r>
            <w:r>
              <w:rPr>
                <w:spacing w:val="-2"/>
                <w:sz w:val="24"/>
              </w:rPr>
              <w:t>процедурам</w:t>
            </w:r>
          </w:p>
        </w:tc>
        <w:tc>
          <w:tcPr>
            <w:tcW w:w="151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964"/>
        </w:trPr>
        <w:tc>
          <w:tcPr>
            <w:tcW w:w="3596" w:type="dxa"/>
          </w:tcPr>
          <w:p w:rsidR="00C341F5" w:rsidRDefault="009A3CDB">
            <w:pPr>
              <w:pStyle w:val="TableParagraph"/>
              <w:ind w:left="117"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 утверждение графика проведения оценочных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151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964"/>
        </w:trPr>
        <w:tc>
          <w:tcPr>
            <w:tcW w:w="3596" w:type="dxa"/>
          </w:tcPr>
          <w:p w:rsidR="00C341F5" w:rsidRDefault="009A3CDB">
            <w:pPr>
              <w:pStyle w:val="TableParagraph"/>
              <w:tabs>
                <w:tab w:val="left" w:pos="2149"/>
              </w:tabs>
              <w:ind w:left="117" w:right="95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>оценочных процедур, согласно утвержденному графику</w:t>
            </w:r>
          </w:p>
        </w:tc>
        <w:tc>
          <w:tcPr>
            <w:tcW w:w="151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1912"/>
        </w:trPr>
        <w:tc>
          <w:tcPr>
            <w:tcW w:w="3596" w:type="dxa"/>
          </w:tcPr>
          <w:p w:rsidR="00C341F5" w:rsidRDefault="009A3CDB">
            <w:pPr>
              <w:pStyle w:val="TableParagraph"/>
              <w:tabs>
                <w:tab w:val="left" w:pos="1398"/>
                <w:tab w:val="left" w:pos="1649"/>
                <w:tab w:val="left" w:pos="1714"/>
                <w:tab w:val="left" w:pos="1851"/>
                <w:tab w:val="left" w:pos="2853"/>
                <w:tab w:val="left" w:pos="3254"/>
                <w:tab w:val="left" w:pos="3364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 который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осуществляется </w:t>
            </w:r>
            <w:proofErr w:type="gramStart"/>
            <w:r>
              <w:rPr>
                <w:spacing w:val="-2"/>
                <w:sz w:val="24"/>
              </w:rPr>
              <w:t>комиссией,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классе, работы которого </w:t>
            </w:r>
            <w:r>
              <w:rPr>
                <w:spacing w:val="-2"/>
                <w:sz w:val="24"/>
              </w:rPr>
              <w:t>проверяются</w:t>
            </w:r>
          </w:p>
        </w:tc>
        <w:tc>
          <w:tcPr>
            <w:tcW w:w="151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1593"/>
        </w:trPr>
        <w:tc>
          <w:tcPr>
            <w:tcW w:w="3596" w:type="dxa"/>
            <w:tcBorders>
              <w:bottom w:val="single" w:sz="6" w:space="0" w:color="000000"/>
            </w:tcBorders>
          </w:tcPr>
          <w:p w:rsidR="00C341F5" w:rsidRDefault="009A3CDB">
            <w:pPr>
              <w:pStyle w:val="TableParagraph"/>
              <w:tabs>
                <w:tab w:val="left" w:pos="1692"/>
                <w:tab w:val="left" w:pos="2162"/>
                <w:tab w:val="left" w:pos="3357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 (аналитической)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 объективности проведения оценочных процедур</w:t>
            </w:r>
          </w:p>
        </w:tc>
        <w:tc>
          <w:tcPr>
            <w:tcW w:w="1513" w:type="dxa"/>
            <w:tcBorders>
              <w:bottom w:val="single" w:sz="6" w:space="0" w:color="000000"/>
            </w:tcBorders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  <w:tcBorders>
              <w:bottom w:val="single" w:sz="6" w:space="0" w:color="000000"/>
            </w:tcBorders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  <w:tcBorders>
              <w:bottom w:val="single" w:sz="6" w:space="0" w:color="000000"/>
            </w:tcBorders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1278"/>
        </w:trPr>
        <w:tc>
          <w:tcPr>
            <w:tcW w:w="3596" w:type="dxa"/>
            <w:tcBorders>
              <w:top w:val="single" w:sz="6" w:space="0" w:color="000000"/>
            </w:tcBorders>
          </w:tcPr>
          <w:p w:rsidR="00C341F5" w:rsidRDefault="009A3CDB">
            <w:pPr>
              <w:pStyle w:val="TableParagraph"/>
              <w:tabs>
                <w:tab w:val="left" w:pos="1891"/>
                <w:tab w:val="left" w:pos="2515"/>
                <w:tab w:val="left" w:pos="2561"/>
                <w:tab w:val="left" w:pos="322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адресных рекомендаций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повышению объективности оценочной процедуры</w:t>
            </w:r>
          </w:p>
        </w:tc>
        <w:tc>
          <w:tcPr>
            <w:tcW w:w="1513" w:type="dxa"/>
            <w:tcBorders>
              <w:top w:val="single" w:sz="6" w:space="0" w:color="000000"/>
            </w:tcBorders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</w:tcBorders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6" w:space="0" w:color="000000"/>
            </w:tcBorders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1281"/>
        </w:trPr>
        <w:tc>
          <w:tcPr>
            <w:tcW w:w="3596" w:type="dxa"/>
          </w:tcPr>
          <w:p w:rsidR="00C341F5" w:rsidRDefault="009A3CDB">
            <w:pPr>
              <w:pStyle w:val="TableParagraph"/>
              <w:tabs>
                <w:tab w:val="left" w:pos="1640"/>
                <w:tab w:val="left" w:pos="2266"/>
                <w:tab w:val="left" w:pos="2371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 (совещание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директоре, </w:t>
            </w:r>
            <w:r>
              <w:rPr>
                <w:sz w:val="24"/>
              </w:rPr>
              <w:t>педсовет, родительские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собрания и др.)</w:t>
            </w:r>
          </w:p>
        </w:tc>
        <w:tc>
          <w:tcPr>
            <w:tcW w:w="151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</w:tbl>
    <w:p w:rsidR="00C341F5" w:rsidRDefault="00C341F5">
      <w:pPr>
        <w:rPr>
          <w:sz w:val="24"/>
        </w:rPr>
        <w:sectPr w:rsidR="00C341F5">
          <w:pgSz w:w="11910" w:h="16840"/>
          <w:pgMar w:top="1040" w:right="660" w:bottom="280" w:left="1280" w:header="720" w:footer="720" w:gutter="0"/>
          <w:cols w:space="720"/>
        </w:sectPr>
      </w:pPr>
    </w:p>
    <w:p w:rsidR="00C341F5" w:rsidRDefault="009A3CDB">
      <w:pPr>
        <w:pStyle w:val="a3"/>
        <w:spacing w:before="76"/>
        <w:ind w:left="0" w:right="184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C341F5" w:rsidRDefault="00C341F5">
      <w:pPr>
        <w:pStyle w:val="a3"/>
        <w:spacing w:before="8"/>
        <w:ind w:left="0"/>
        <w:rPr>
          <w:sz w:val="35"/>
        </w:rPr>
      </w:pPr>
    </w:p>
    <w:p w:rsidR="00C341F5" w:rsidRDefault="009A3CDB">
      <w:pPr>
        <w:spacing w:line="259" w:lineRule="auto"/>
        <w:ind w:left="3165" w:right="1218" w:hanging="2317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 МКОУ СОШ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Хушто-Сырт</w:t>
      </w:r>
      <w:bookmarkStart w:id="0" w:name="_GoBack"/>
      <w:bookmarkEnd w:id="0"/>
    </w:p>
    <w:p w:rsidR="00C341F5" w:rsidRDefault="009A3CDB">
      <w:pPr>
        <w:spacing w:before="59"/>
        <w:ind w:left="41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показатели</w:t>
      </w:r>
    </w:p>
    <w:p w:rsidR="00C341F5" w:rsidRDefault="00C341F5">
      <w:pPr>
        <w:pStyle w:val="a3"/>
        <w:spacing w:before="1"/>
        <w:ind w:left="0"/>
        <w:rPr>
          <w:b/>
          <w:sz w:val="35"/>
        </w:rPr>
      </w:pPr>
    </w:p>
    <w:p w:rsidR="00C341F5" w:rsidRDefault="009A3CDB">
      <w:pPr>
        <w:pStyle w:val="a4"/>
        <w:numPr>
          <w:ilvl w:val="0"/>
          <w:numId w:val="5"/>
        </w:numPr>
        <w:tabs>
          <w:tab w:val="left" w:pos="423"/>
        </w:tabs>
        <w:ind w:hanging="306"/>
        <w:rPr>
          <w:b/>
          <w:sz w:val="24"/>
        </w:rPr>
      </w:pPr>
      <w:r>
        <w:rPr>
          <w:b/>
          <w:sz w:val="24"/>
        </w:rPr>
        <w:t>Готовность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-2"/>
          <w:sz w:val="24"/>
        </w:rPr>
        <w:t xml:space="preserve"> процедуры</w:t>
      </w:r>
    </w:p>
    <w:p w:rsidR="00C341F5" w:rsidRDefault="009A3CDB">
      <w:pPr>
        <w:pStyle w:val="a4"/>
        <w:numPr>
          <w:ilvl w:val="1"/>
          <w:numId w:val="5"/>
        </w:numPr>
        <w:tabs>
          <w:tab w:val="left" w:pos="594"/>
        </w:tabs>
        <w:spacing w:before="77" w:line="312" w:lineRule="auto"/>
        <w:ind w:right="1904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ОО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приказ(ы)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 2.Наличие обучающихся с ОВЗ</w:t>
      </w:r>
    </w:p>
    <w:p w:rsidR="00C341F5" w:rsidRDefault="009A3CDB">
      <w:pPr>
        <w:pStyle w:val="a4"/>
        <w:numPr>
          <w:ilvl w:val="0"/>
          <w:numId w:val="4"/>
        </w:numPr>
        <w:tabs>
          <w:tab w:val="left" w:pos="594"/>
        </w:tabs>
        <w:spacing w:line="274" w:lineRule="exact"/>
        <w:ind w:hanging="182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2"/>
          <w:sz w:val="24"/>
        </w:rPr>
        <w:t xml:space="preserve"> процедуры</w:t>
      </w:r>
    </w:p>
    <w:p w:rsidR="00C341F5" w:rsidRDefault="009A3CDB">
      <w:pPr>
        <w:pStyle w:val="a4"/>
        <w:numPr>
          <w:ilvl w:val="0"/>
          <w:numId w:val="4"/>
        </w:numPr>
        <w:tabs>
          <w:tab w:val="left" w:pos="594"/>
        </w:tabs>
        <w:spacing w:before="81" w:line="312" w:lineRule="auto"/>
        <w:ind w:left="412" w:right="187" w:firstLine="0"/>
        <w:rPr>
          <w:sz w:val="24"/>
        </w:rPr>
      </w:pPr>
      <w:r>
        <w:rPr>
          <w:sz w:val="24"/>
        </w:rPr>
        <w:t>Выделена отдельная аудитория, соответствующая санитарным требованиям и условиям 5.В аудитории проведения организовано видеонаблюдение (указать какими средствами).</w:t>
      </w:r>
    </w:p>
    <w:p w:rsidR="00C341F5" w:rsidRDefault="009A3CDB">
      <w:pPr>
        <w:pStyle w:val="a3"/>
        <w:tabs>
          <w:tab w:val="left" w:pos="2336"/>
          <w:tab w:val="left" w:pos="3197"/>
          <w:tab w:val="left" w:pos="5027"/>
          <w:tab w:val="left" w:pos="8451"/>
        </w:tabs>
        <w:spacing w:before="1" w:line="266" w:lineRule="auto"/>
        <w:ind w:right="187" w:hanging="10"/>
      </w:pPr>
      <w:r>
        <w:rPr>
          <w:spacing w:val="-2"/>
        </w:rPr>
        <w:t>6.Обеспечение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контрольно-измерительными</w:t>
      </w:r>
      <w:r>
        <w:tab/>
      </w:r>
      <w:r>
        <w:rPr>
          <w:spacing w:val="-2"/>
        </w:rPr>
        <w:t xml:space="preserve">материалами </w:t>
      </w:r>
      <w:r>
        <w:t>7.Организаторам выданы и</w:t>
      </w:r>
      <w:r>
        <w:t>нструкции по проведению оценочной процедуры</w:t>
      </w:r>
    </w:p>
    <w:p w:rsidR="00C341F5" w:rsidRDefault="009A3CDB">
      <w:pPr>
        <w:pStyle w:val="a3"/>
        <w:spacing w:before="54"/>
        <w:ind w:left="412"/>
      </w:pPr>
      <w:r>
        <w:t>8.Для</w:t>
      </w:r>
      <w:r>
        <w:rPr>
          <w:spacing w:val="-4"/>
        </w:rPr>
        <w:t xml:space="preserve"> </w:t>
      </w:r>
      <w:r>
        <w:t>участников</w:t>
      </w:r>
      <w:r>
        <w:rPr>
          <w:spacing w:val="56"/>
        </w:rPr>
        <w:t xml:space="preserve"> </w:t>
      </w:r>
      <w:r>
        <w:t>подготовлены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партах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наличии).</w:t>
      </w:r>
    </w:p>
    <w:p w:rsidR="00C341F5" w:rsidRDefault="00C341F5">
      <w:pPr>
        <w:pStyle w:val="a3"/>
        <w:spacing w:before="11"/>
        <w:ind w:left="0"/>
        <w:rPr>
          <w:sz w:val="35"/>
        </w:rPr>
      </w:pPr>
    </w:p>
    <w:p w:rsidR="00C341F5" w:rsidRDefault="009A3CDB">
      <w:pPr>
        <w:pStyle w:val="a4"/>
        <w:numPr>
          <w:ilvl w:val="0"/>
          <w:numId w:val="5"/>
        </w:numPr>
        <w:tabs>
          <w:tab w:val="left" w:pos="423"/>
        </w:tabs>
        <w:ind w:hanging="306"/>
        <w:jc w:val="both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аудитории</w:t>
      </w:r>
    </w:p>
    <w:p w:rsidR="00C341F5" w:rsidRDefault="009A3CDB">
      <w:pPr>
        <w:pStyle w:val="a4"/>
        <w:numPr>
          <w:ilvl w:val="1"/>
          <w:numId w:val="5"/>
        </w:numPr>
        <w:tabs>
          <w:tab w:val="left" w:pos="594"/>
        </w:tabs>
        <w:spacing w:before="77" w:line="312" w:lineRule="auto"/>
        <w:ind w:right="2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рассадка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партой</w:t>
      </w:r>
      <w:r>
        <w:rPr>
          <w:spacing w:val="-4"/>
          <w:sz w:val="24"/>
        </w:rPr>
        <w:t xml:space="preserve"> </w:t>
      </w:r>
      <w:r>
        <w:rPr>
          <w:sz w:val="24"/>
        </w:rPr>
        <w:t>(указать). 2.В аудитории присутствуют один/два организатора.</w:t>
      </w:r>
    </w:p>
    <w:p w:rsidR="00C341F5" w:rsidRDefault="009A3CDB">
      <w:pPr>
        <w:pStyle w:val="a4"/>
        <w:numPr>
          <w:ilvl w:val="0"/>
          <w:numId w:val="3"/>
        </w:numPr>
        <w:tabs>
          <w:tab w:val="left" w:pos="594"/>
        </w:tabs>
        <w:spacing w:line="238" w:lineRule="exact"/>
        <w:ind w:hanging="182"/>
        <w:jc w:val="both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6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6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класса</w:t>
      </w:r>
    </w:p>
    <w:p w:rsidR="00C341F5" w:rsidRDefault="009A3CDB">
      <w:pPr>
        <w:pStyle w:val="a3"/>
        <w:spacing w:before="31"/>
        <w:jc w:val="both"/>
      </w:pP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представитель).</w:t>
      </w:r>
    </w:p>
    <w:p w:rsidR="00C341F5" w:rsidRDefault="009A3CDB">
      <w:pPr>
        <w:pStyle w:val="a4"/>
        <w:numPr>
          <w:ilvl w:val="0"/>
          <w:numId w:val="3"/>
        </w:numPr>
        <w:tabs>
          <w:tab w:val="left" w:pos="594"/>
        </w:tabs>
        <w:spacing w:before="84" w:line="266" w:lineRule="auto"/>
        <w:ind w:left="422" w:right="188" w:hanging="10"/>
        <w:jc w:val="both"/>
        <w:rPr>
          <w:sz w:val="24"/>
        </w:rPr>
      </w:pPr>
      <w:r>
        <w:rPr>
          <w:sz w:val="24"/>
        </w:rPr>
        <w:t xml:space="preserve">Организаторы оформили протокол с кодами для фиксации соответствия кода и ФИО </w:t>
      </w:r>
      <w:r>
        <w:rPr>
          <w:spacing w:val="-2"/>
          <w:sz w:val="24"/>
        </w:rPr>
        <w:t>участников.</w:t>
      </w:r>
    </w:p>
    <w:p w:rsidR="00C341F5" w:rsidRDefault="009A3CDB">
      <w:pPr>
        <w:pStyle w:val="a4"/>
        <w:numPr>
          <w:ilvl w:val="0"/>
          <w:numId w:val="3"/>
        </w:numPr>
        <w:tabs>
          <w:tab w:val="left" w:pos="594"/>
        </w:tabs>
        <w:spacing w:before="55"/>
        <w:ind w:hanging="182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выдан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КИМ.</w:t>
      </w:r>
    </w:p>
    <w:p w:rsidR="00C341F5" w:rsidRDefault="009A3CDB">
      <w:pPr>
        <w:pStyle w:val="a4"/>
        <w:numPr>
          <w:ilvl w:val="0"/>
          <w:numId w:val="3"/>
        </w:numPr>
        <w:tabs>
          <w:tab w:val="left" w:pos="594"/>
        </w:tabs>
        <w:spacing w:before="41" w:line="266" w:lineRule="auto"/>
        <w:ind w:left="422" w:right="191" w:hanging="10"/>
        <w:jc w:val="both"/>
        <w:rPr>
          <w:sz w:val="24"/>
        </w:rPr>
      </w:pPr>
      <w:r>
        <w:rPr>
          <w:sz w:val="24"/>
        </w:rPr>
        <w:t>Участники переписали выданный им код в специально отведенное поле в верхней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правой части каждого листа с заданиями.</w:t>
      </w:r>
    </w:p>
    <w:p w:rsidR="00C341F5" w:rsidRDefault="009A3CDB">
      <w:pPr>
        <w:pStyle w:val="a4"/>
        <w:numPr>
          <w:ilvl w:val="0"/>
          <w:numId w:val="3"/>
        </w:numPr>
        <w:tabs>
          <w:tab w:val="left" w:pos="594"/>
        </w:tabs>
        <w:spacing w:before="54"/>
        <w:ind w:hanging="182"/>
        <w:jc w:val="both"/>
        <w:rPr>
          <w:sz w:val="24"/>
        </w:rPr>
      </w:pPr>
      <w:r>
        <w:rPr>
          <w:sz w:val="24"/>
        </w:rPr>
        <w:t>Проведен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C341F5" w:rsidRDefault="009A3CDB">
      <w:pPr>
        <w:pStyle w:val="a4"/>
        <w:numPr>
          <w:ilvl w:val="0"/>
          <w:numId w:val="3"/>
        </w:numPr>
        <w:tabs>
          <w:tab w:val="left" w:pos="594"/>
        </w:tabs>
        <w:spacing w:before="41" w:line="266" w:lineRule="auto"/>
        <w:ind w:left="422" w:right="183" w:hanging="10"/>
        <w:jc w:val="both"/>
        <w:rPr>
          <w:sz w:val="24"/>
        </w:rPr>
      </w:pPr>
      <w:r>
        <w:rPr>
          <w:sz w:val="24"/>
        </w:rPr>
        <w:t>В процессе проведения работы обеспечивается порядок в аудитории, организаторы не оказывают содействия участникам при выполнении заданий.</w:t>
      </w:r>
    </w:p>
    <w:p w:rsidR="00C341F5" w:rsidRDefault="009A3CDB">
      <w:pPr>
        <w:pStyle w:val="a4"/>
        <w:numPr>
          <w:ilvl w:val="0"/>
          <w:numId w:val="3"/>
        </w:numPr>
        <w:tabs>
          <w:tab w:val="left" w:pos="594"/>
        </w:tabs>
        <w:spacing w:before="55" w:line="268" w:lineRule="auto"/>
        <w:ind w:left="422" w:right="181" w:hanging="10"/>
        <w:jc w:val="both"/>
        <w:rPr>
          <w:sz w:val="24"/>
        </w:rPr>
      </w:pPr>
      <w:r>
        <w:rPr>
          <w:sz w:val="24"/>
        </w:rPr>
        <w:t>Исключение фактов использования обучающимися справочно-информационных материалов (если иное не прописано в методических</w:t>
      </w:r>
      <w:r>
        <w:rPr>
          <w:sz w:val="24"/>
        </w:rPr>
        <w:t xml:space="preserve"> рекомендациях по проведению оценочной процедуры)</w:t>
      </w:r>
    </w:p>
    <w:p w:rsidR="00C341F5" w:rsidRDefault="009A3CDB">
      <w:pPr>
        <w:pStyle w:val="a4"/>
        <w:numPr>
          <w:ilvl w:val="0"/>
          <w:numId w:val="3"/>
        </w:numPr>
        <w:tabs>
          <w:tab w:val="left" w:pos="714"/>
        </w:tabs>
        <w:spacing w:before="50" w:line="290" w:lineRule="auto"/>
        <w:ind w:left="412" w:right="182" w:firstLine="0"/>
        <w:rPr>
          <w:sz w:val="24"/>
        </w:rPr>
      </w:pPr>
      <w:r>
        <w:rPr>
          <w:sz w:val="24"/>
        </w:rPr>
        <w:t>Исключение фактов «подсказывания» обучающимся со стороны организаторов 11.Исключение фактов выноса работ обучающихся и контрольно-измерительных работ во время проведения оценочной процедуры</w:t>
      </w:r>
    </w:p>
    <w:p w:rsidR="00C341F5" w:rsidRDefault="009A3CDB">
      <w:pPr>
        <w:pStyle w:val="a4"/>
        <w:numPr>
          <w:ilvl w:val="0"/>
          <w:numId w:val="2"/>
        </w:numPr>
        <w:tabs>
          <w:tab w:val="left" w:pos="714"/>
        </w:tabs>
        <w:spacing w:before="25"/>
        <w:ind w:hanging="302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сохр</w:t>
      </w:r>
      <w:r>
        <w:rPr>
          <w:sz w:val="24"/>
        </w:rPr>
        <w:t>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C341F5" w:rsidRDefault="009A3CDB">
      <w:pPr>
        <w:pStyle w:val="a4"/>
        <w:numPr>
          <w:ilvl w:val="0"/>
          <w:numId w:val="2"/>
        </w:numPr>
        <w:tabs>
          <w:tab w:val="left" w:pos="714"/>
          <w:tab w:val="left" w:pos="2129"/>
          <w:tab w:val="left" w:pos="3100"/>
          <w:tab w:val="left" w:pos="4868"/>
          <w:tab w:val="left" w:pos="6192"/>
          <w:tab w:val="left" w:pos="8077"/>
          <w:tab w:val="left" w:pos="8460"/>
        </w:tabs>
        <w:spacing w:before="39" w:line="268" w:lineRule="auto"/>
        <w:ind w:left="422" w:right="190" w:hanging="10"/>
        <w:rPr>
          <w:sz w:val="24"/>
        </w:rPr>
      </w:pP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фактов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телефонов</w:t>
      </w:r>
      <w:r>
        <w:rPr>
          <w:sz w:val="24"/>
        </w:rPr>
        <w:tab/>
      </w:r>
      <w:r>
        <w:rPr>
          <w:spacing w:val="-2"/>
          <w:sz w:val="24"/>
        </w:rPr>
        <w:t>организаторами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оценочной процедуры во время проведения</w:t>
      </w:r>
    </w:p>
    <w:p w:rsidR="00C341F5" w:rsidRDefault="009A3CDB">
      <w:pPr>
        <w:pStyle w:val="a4"/>
        <w:numPr>
          <w:ilvl w:val="0"/>
          <w:numId w:val="2"/>
        </w:numPr>
        <w:tabs>
          <w:tab w:val="left" w:pos="714"/>
        </w:tabs>
        <w:spacing w:before="51" w:line="266" w:lineRule="auto"/>
        <w:ind w:left="422" w:right="188" w:hanging="1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собрали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40"/>
          <w:sz w:val="24"/>
        </w:rPr>
        <w:t xml:space="preserve"> </w:t>
      </w:r>
      <w:r>
        <w:rPr>
          <w:sz w:val="24"/>
        </w:rPr>
        <w:t>КИМ, черновики).</w:t>
      </w:r>
    </w:p>
    <w:p w:rsidR="00C341F5" w:rsidRDefault="009A3CDB">
      <w:pPr>
        <w:pStyle w:val="a4"/>
        <w:numPr>
          <w:ilvl w:val="0"/>
          <w:numId w:val="2"/>
        </w:numPr>
        <w:tabs>
          <w:tab w:val="left" w:pos="714"/>
        </w:tabs>
        <w:spacing w:before="54" w:line="266" w:lineRule="auto"/>
        <w:ind w:left="422" w:right="184" w:hanging="10"/>
        <w:rPr>
          <w:sz w:val="24"/>
        </w:rPr>
      </w:pPr>
      <w:r>
        <w:rPr>
          <w:sz w:val="24"/>
        </w:rPr>
        <w:t>Все</w:t>
      </w:r>
      <w:r>
        <w:rPr>
          <w:spacing w:val="77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7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78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79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78"/>
          <w:sz w:val="24"/>
        </w:rPr>
        <w:t xml:space="preserve"> </w:t>
      </w:r>
      <w:r>
        <w:rPr>
          <w:sz w:val="24"/>
        </w:rPr>
        <w:t>передали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школьному </w:t>
      </w:r>
      <w:r>
        <w:rPr>
          <w:spacing w:val="-2"/>
          <w:sz w:val="24"/>
        </w:rPr>
        <w:t>координатору.</w:t>
      </w:r>
    </w:p>
    <w:p w:rsidR="00C341F5" w:rsidRDefault="00C341F5">
      <w:pPr>
        <w:spacing w:line="266" w:lineRule="auto"/>
        <w:rPr>
          <w:sz w:val="24"/>
        </w:rPr>
        <w:sectPr w:rsidR="00C341F5">
          <w:pgSz w:w="11910" w:h="16840"/>
          <w:pgMar w:top="1040" w:right="660" w:bottom="280" w:left="1280" w:header="720" w:footer="720" w:gutter="0"/>
          <w:cols w:space="720"/>
        </w:sectPr>
      </w:pPr>
    </w:p>
    <w:p w:rsidR="00C341F5" w:rsidRDefault="00C341F5">
      <w:pPr>
        <w:pStyle w:val="a3"/>
        <w:ind w:left="0"/>
        <w:rPr>
          <w:sz w:val="20"/>
        </w:rPr>
      </w:pPr>
    </w:p>
    <w:p w:rsidR="00C341F5" w:rsidRDefault="00C341F5">
      <w:pPr>
        <w:pStyle w:val="a3"/>
        <w:spacing w:before="9"/>
        <w:ind w:left="0"/>
        <w:rPr>
          <w:sz w:val="17"/>
        </w:rPr>
      </w:pPr>
    </w:p>
    <w:p w:rsidR="00C341F5" w:rsidRDefault="009A3CDB">
      <w:pPr>
        <w:pStyle w:val="a3"/>
        <w:spacing w:before="90"/>
        <w:ind w:left="8350" w:right="116"/>
        <w:jc w:val="center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C341F5" w:rsidRDefault="009A3CDB">
      <w:pPr>
        <w:spacing w:before="87"/>
        <w:ind w:left="458" w:right="166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наблюдения</w:t>
      </w:r>
    </w:p>
    <w:p w:rsidR="00C341F5" w:rsidRDefault="009A3CDB">
      <w:pPr>
        <w:spacing w:before="79"/>
        <w:ind w:left="458" w:right="111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процедур</w:t>
      </w:r>
    </w:p>
    <w:p w:rsidR="00C341F5" w:rsidRDefault="00C341F5">
      <w:pPr>
        <w:pStyle w:val="a3"/>
        <w:ind w:left="0"/>
        <w:rPr>
          <w:b/>
          <w:sz w:val="26"/>
        </w:rPr>
      </w:pPr>
    </w:p>
    <w:p w:rsidR="00C341F5" w:rsidRDefault="00C341F5">
      <w:pPr>
        <w:pStyle w:val="a3"/>
        <w:spacing w:before="1"/>
        <w:ind w:left="0"/>
        <w:rPr>
          <w:b/>
          <w:sz w:val="33"/>
        </w:rPr>
      </w:pPr>
    </w:p>
    <w:p w:rsidR="00C341F5" w:rsidRDefault="009A3CDB">
      <w:pPr>
        <w:pStyle w:val="a3"/>
        <w:tabs>
          <w:tab w:val="left" w:pos="4120"/>
          <w:tab w:val="left" w:pos="7538"/>
        </w:tabs>
        <w:ind w:left="412"/>
      </w:pPr>
      <w:r>
        <w:t xml:space="preserve">Дата проведения: </w:t>
      </w:r>
      <w:r>
        <w:rPr>
          <w:u w:val="single"/>
        </w:rPr>
        <w:tab/>
      </w:r>
      <w:r>
        <w:t xml:space="preserve"> ОО </w:t>
      </w:r>
      <w:r>
        <w:rPr>
          <w:u w:val="single"/>
        </w:rPr>
        <w:tab/>
      </w:r>
      <w:r>
        <w:rPr>
          <w:spacing w:val="-2"/>
        </w:rPr>
        <w:t>Класс</w:t>
      </w:r>
    </w:p>
    <w:p w:rsidR="00C341F5" w:rsidRDefault="009A3CDB">
      <w:pPr>
        <w:pStyle w:val="a3"/>
        <w:tabs>
          <w:tab w:val="left" w:pos="2036"/>
          <w:tab w:val="left" w:pos="6948"/>
        </w:tabs>
        <w:spacing w:before="33"/>
      </w:pPr>
      <w:r>
        <w:rPr>
          <w:u w:val="single"/>
        </w:rPr>
        <w:tab/>
      </w:r>
      <w:r>
        <w:t xml:space="preserve">Предмет: </w:t>
      </w:r>
      <w:r>
        <w:rPr>
          <w:u w:val="single"/>
        </w:rPr>
        <w:tab/>
      </w:r>
    </w:p>
    <w:p w:rsidR="00C341F5" w:rsidRDefault="009A3CDB">
      <w:pPr>
        <w:pStyle w:val="a3"/>
        <w:tabs>
          <w:tab w:val="left" w:pos="4467"/>
          <w:tab w:val="left" w:pos="5775"/>
          <w:tab w:val="left" w:pos="7080"/>
        </w:tabs>
        <w:spacing w:before="80" w:line="312" w:lineRule="auto"/>
        <w:ind w:left="2453" w:right="2374" w:hanging="2041"/>
      </w:pPr>
      <w:r>
        <w:t xml:space="preserve">На основании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rPr>
          <w:spacing w:val="-2"/>
        </w:rPr>
        <w:t xml:space="preserve">года. </w:t>
      </w:r>
      <w:r>
        <w:t>(вид документа, номер, дата)</w:t>
      </w:r>
    </w:p>
    <w:p w:rsidR="00C341F5" w:rsidRDefault="00C341F5">
      <w:pPr>
        <w:pStyle w:val="a3"/>
        <w:spacing w:before="10"/>
        <w:ind w:left="0"/>
        <w:rPr>
          <w:sz w:val="2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565"/>
        <w:gridCol w:w="1985"/>
      </w:tblGrid>
      <w:tr w:rsidR="00C341F5">
        <w:trPr>
          <w:trHeight w:val="2229"/>
        </w:trPr>
        <w:tc>
          <w:tcPr>
            <w:tcW w:w="775" w:type="dxa"/>
          </w:tcPr>
          <w:p w:rsidR="00C341F5" w:rsidRDefault="009A3CDB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1985" w:type="dxa"/>
          </w:tcPr>
          <w:p w:rsidR="00C341F5" w:rsidRDefault="009A3C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  <w:p w:rsidR="00C341F5" w:rsidRDefault="009A3CDB">
            <w:pPr>
              <w:pStyle w:val="TableParagraph"/>
              <w:ind w:left="115"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баллов – не организовано,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предусмотрено</w:t>
            </w:r>
          </w:p>
          <w:p w:rsidR="00C341F5" w:rsidRDefault="009A3CDB">
            <w:pPr>
              <w:pStyle w:val="TableParagraph"/>
              <w:tabs>
                <w:tab w:val="left" w:pos="1754"/>
              </w:tabs>
              <w:ind w:left="10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C341F5" w:rsidRDefault="009A3CDB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 на должном уровне</w:t>
            </w: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2"/>
                <w:sz w:val="24"/>
              </w:rPr>
              <w:t xml:space="preserve"> процедуры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551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приказ(ы)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оценочной</w:t>
            </w:r>
          </w:p>
          <w:p w:rsidR="00C341F5" w:rsidRDefault="009A3CD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6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1.3.1.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определены: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процедура;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3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проведения;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(уроки)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проведения;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проведения;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классах;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642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ОО (указать Фамилию И.О.);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9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наличии);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645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453"/>
                <w:tab w:val="left" w:pos="2129"/>
                <w:tab w:val="left" w:pos="3578"/>
                <w:tab w:val="left" w:pos="4945"/>
                <w:tab w:val="left" w:pos="6336"/>
              </w:tabs>
              <w:ind w:left="117" w:right="103" w:hanging="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кабинетах (не менее 2-х в каждом классе);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коридорах;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642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 каждому предмету (не менее 2-х человек в каждой);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1381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ind w:left="117"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 комиссии по оцениванию работ включены </w:t>
            </w: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 xml:space="preserve"> не ведущие предмет,</w:t>
            </w:r>
            <w:r>
              <w:rPr>
                <w:sz w:val="24"/>
              </w:rPr>
              <w:t xml:space="preserve"> педагоги других школ или смежных дисциплин, члены предметных комиссий, имеющие первую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опыт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  <w:r>
              <w:rPr>
                <w:spacing w:val="-5"/>
                <w:sz w:val="24"/>
              </w:rPr>
              <w:t>не</w:t>
            </w:r>
          </w:p>
          <w:p w:rsidR="00C341F5" w:rsidRDefault="009A3CDB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</w:tbl>
    <w:p w:rsidR="00C341F5" w:rsidRDefault="00C341F5">
      <w:pPr>
        <w:rPr>
          <w:sz w:val="24"/>
        </w:rPr>
        <w:sectPr w:rsidR="00C341F5">
          <w:pgSz w:w="11910" w:h="16840"/>
          <w:pgMar w:top="1580" w:right="660" w:bottom="1223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565"/>
        <w:gridCol w:w="1985"/>
      </w:tblGrid>
      <w:tr w:rsidR="00C341F5">
        <w:trPr>
          <w:trHeight w:val="643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1524"/>
                <w:tab w:val="left" w:pos="2940"/>
                <w:tab w:val="left" w:pos="4356"/>
              </w:tabs>
              <w:ind w:left="815" w:right="39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Выделена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аудитория,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соответствующая </w:t>
            </w:r>
            <w:r>
              <w:rPr>
                <w:sz w:val="24"/>
              </w:rPr>
              <w:t>санитарным требованиям и условиям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645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видеонаблюдение (указать какими средствами).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827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2232"/>
                <w:tab w:val="left" w:pos="4356"/>
              </w:tabs>
              <w:ind w:left="117" w:right="925" w:hanging="10"/>
              <w:rPr>
                <w:sz w:val="24"/>
              </w:rPr>
            </w:pPr>
            <w:r>
              <w:rPr>
                <w:sz w:val="24"/>
              </w:rPr>
              <w:t>Обеспечение 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контрольно- измерительными</w:t>
            </w:r>
          </w:p>
          <w:p w:rsidR="00C341F5" w:rsidRDefault="009A3C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551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1988"/>
                <w:tab w:val="left" w:pos="3101"/>
                <w:tab w:val="left" w:pos="4630"/>
                <w:tab w:val="left" w:pos="519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</w:p>
          <w:p w:rsidR="00C341F5" w:rsidRDefault="009A3CD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551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20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  <w:t>подготовлены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черновики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партах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</w:p>
          <w:p w:rsidR="00C341F5" w:rsidRDefault="009A3CD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наличии).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аудитории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552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два</w:t>
            </w:r>
          </w:p>
          <w:p w:rsidR="00C341F5" w:rsidRDefault="009A3CD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(указать).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8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один/два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организатора.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642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493"/>
                <w:tab w:val="left" w:pos="1798"/>
                <w:tab w:val="left" w:pos="3384"/>
                <w:tab w:val="left" w:pos="5123"/>
              </w:tabs>
              <w:ind w:left="117" w:right="103" w:hanging="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аудитории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присутствует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наблюдатель </w:t>
            </w:r>
            <w:r>
              <w:rPr>
                <w:sz w:val="24"/>
              </w:rPr>
              <w:t>(указать родитель какого класса или иной представитель).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647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фиксации соответствия кода и ФИО участников.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326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КИМ.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827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переписали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выданный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 отведенное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341F5" w:rsidRDefault="009A3CD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645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1304"/>
                <w:tab w:val="left" w:pos="2716"/>
                <w:tab w:val="left" w:pos="3160"/>
                <w:tab w:val="left" w:pos="4061"/>
                <w:tab w:val="left" w:pos="4917"/>
                <w:tab w:val="left" w:pos="5239"/>
              </w:tabs>
              <w:ind w:left="117" w:right="104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инструкции </w:t>
            </w:r>
            <w:r>
              <w:rPr>
                <w:sz w:val="24"/>
              </w:rPr>
              <w:t>организатора не более 5 минут.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959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ind w:left="117" w:right="101" w:hanging="10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работы обеспечивается порядок в аудитории, организаторы не оказывают содействия участникам при выполнении заданий.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1103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1810"/>
                <w:tab w:val="left" w:pos="2942"/>
                <w:tab w:val="left" w:pos="3259"/>
                <w:tab w:val="left" w:pos="4687"/>
                <w:tab w:val="left" w:pos="4870"/>
                <w:tab w:val="left" w:pos="5480"/>
                <w:tab w:val="left" w:pos="6216"/>
              </w:tabs>
              <w:ind w:left="117" w:right="100" w:hanging="10"/>
              <w:rPr>
                <w:sz w:val="24"/>
              </w:rPr>
            </w:pPr>
            <w:r>
              <w:rPr>
                <w:spacing w:val="-2"/>
                <w:sz w:val="24"/>
              </w:rPr>
              <w:t>Исключение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обучающимися </w:t>
            </w:r>
            <w:proofErr w:type="spellStart"/>
            <w:r>
              <w:rPr>
                <w:spacing w:val="-2"/>
                <w:sz w:val="24"/>
              </w:rPr>
              <w:t>справочноинформационных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gramEnd"/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C341F5" w:rsidRDefault="009A3CDB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прописано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>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проведению оценочной процедуры)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827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2940"/>
                <w:tab w:val="left" w:pos="3648"/>
              </w:tabs>
              <w:ind w:left="815" w:right="1825" w:hanging="708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подсказывания» обучающимся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стороны</w:t>
            </w:r>
          </w:p>
          <w:p w:rsidR="00C341F5" w:rsidRDefault="009A3C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организаторов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828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1690"/>
                <w:tab w:val="left" w:pos="2702"/>
                <w:tab w:val="left" w:pos="3129"/>
                <w:tab w:val="left" w:pos="3734"/>
                <w:tab w:val="left" w:pos="3947"/>
                <w:tab w:val="left" w:pos="4424"/>
                <w:tab w:val="left" w:pos="4605"/>
                <w:tab w:val="left" w:pos="5269"/>
                <w:tab w:val="left" w:pos="6317"/>
              </w:tabs>
              <w:ind w:left="117" w:right="101" w:hanging="10"/>
              <w:rPr>
                <w:sz w:val="24"/>
              </w:rPr>
            </w:pPr>
            <w:r>
              <w:rPr>
                <w:spacing w:val="-2"/>
                <w:sz w:val="24"/>
              </w:rPr>
              <w:t>Исключение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выноса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контрольноизмерительных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:rsidR="00C341F5" w:rsidRDefault="009A3CD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551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обработке</w:t>
            </w:r>
          </w:p>
          <w:p w:rsidR="00C341F5" w:rsidRDefault="009A3CD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830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tabs>
                <w:tab w:val="left" w:pos="1896"/>
                <w:tab w:val="left" w:pos="3240"/>
                <w:tab w:val="left" w:pos="5377"/>
              </w:tabs>
              <w:ind w:left="117" w:right="100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телефонов </w:t>
            </w:r>
            <w:r>
              <w:rPr>
                <w:sz w:val="24"/>
              </w:rPr>
              <w:t>организаторами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C341F5" w:rsidRDefault="009A3CD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642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По завершении работы организаторы собрали все бумажные материалы (варианты КИМ, черновики).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  <w:tr w:rsidR="00C341F5">
        <w:trPr>
          <w:trHeight w:val="645"/>
        </w:trPr>
        <w:tc>
          <w:tcPr>
            <w:tcW w:w="775" w:type="dxa"/>
          </w:tcPr>
          <w:p w:rsidR="00C341F5" w:rsidRDefault="009A3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2.14.</w:t>
            </w:r>
          </w:p>
        </w:tc>
        <w:tc>
          <w:tcPr>
            <w:tcW w:w="6565" w:type="dxa"/>
          </w:tcPr>
          <w:p w:rsidR="00C341F5" w:rsidRDefault="009A3CDB">
            <w:pPr>
              <w:pStyle w:val="TableParagraph"/>
              <w:ind w:left="117" w:hanging="10"/>
              <w:rPr>
                <w:sz w:val="24"/>
              </w:rPr>
            </w:pPr>
            <w:r>
              <w:rPr>
                <w:sz w:val="24"/>
              </w:rPr>
              <w:t>Все бумажные материалы, протокол с кодами организаторы передали школьному координатору.</w:t>
            </w:r>
          </w:p>
        </w:tc>
        <w:tc>
          <w:tcPr>
            <w:tcW w:w="1985" w:type="dxa"/>
          </w:tcPr>
          <w:p w:rsidR="00C341F5" w:rsidRDefault="00C341F5">
            <w:pPr>
              <w:pStyle w:val="TableParagraph"/>
              <w:rPr>
                <w:sz w:val="24"/>
              </w:rPr>
            </w:pPr>
          </w:p>
        </w:tc>
      </w:tr>
    </w:tbl>
    <w:p w:rsidR="00C341F5" w:rsidRDefault="00C341F5">
      <w:pPr>
        <w:rPr>
          <w:sz w:val="24"/>
        </w:rPr>
        <w:sectPr w:rsidR="00C341F5">
          <w:type w:val="continuous"/>
          <w:pgSz w:w="11910" w:h="16840"/>
          <w:pgMar w:top="1120" w:right="660" w:bottom="280" w:left="1280" w:header="720" w:footer="720" w:gutter="0"/>
          <w:cols w:space="720"/>
        </w:sectPr>
      </w:pPr>
    </w:p>
    <w:p w:rsidR="00C341F5" w:rsidRDefault="009A3CDB">
      <w:pPr>
        <w:pStyle w:val="a3"/>
        <w:tabs>
          <w:tab w:val="left" w:pos="9764"/>
        </w:tabs>
        <w:spacing w:before="68" w:line="266" w:lineRule="auto"/>
        <w:ind w:right="191" w:hanging="10"/>
      </w:pPr>
      <w:r>
        <w:t>Дополнительные</w:t>
      </w:r>
      <w:r>
        <w:rPr>
          <w:spacing w:val="80"/>
        </w:rPr>
        <w:t xml:space="preserve"> </w:t>
      </w:r>
      <w:r>
        <w:t>комментарии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процедурам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 xml:space="preserve">оценочной </w:t>
      </w:r>
      <w:r>
        <w:rPr>
          <w:spacing w:val="-2"/>
        </w:rPr>
        <w:t>процедуры</w:t>
      </w:r>
      <w:r>
        <w:rPr>
          <w:u w:val="single"/>
        </w:rPr>
        <w:tab/>
      </w:r>
    </w:p>
    <w:p w:rsidR="00C341F5" w:rsidRDefault="00C341F5">
      <w:pPr>
        <w:pStyle w:val="a3"/>
        <w:spacing w:before="3"/>
        <w:ind w:left="0"/>
        <w:rPr>
          <w:sz w:val="25"/>
        </w:rPr>
      </w:pPr>
    </w:p>
    <w:p w:rsidR="00C341F5" w:rsidRDefault="009A3CDB">
      <w:pPr>
        <w:pStyle w:val="a3"/>
        <w:tabs>
          <w:tab w:val="left" w:pos="8458"/>
        </w:tabs>
        <w:spacing w:before="90"/>
        <w:ind w:left="412"/>
      </w:pPr>
      <w:r>
        <w:t>Подпись должностного</w:t>
      </w:r>
      <w:r>
        <w:rPr>
          <w:spacing w:val="-3"/>
        </w:rPr>
        <w:t xml:space="preserve"> </w:t>
      </w:r>
      <w:r>
        <w:t>лица, осуществляющего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C341F5" w:rsidRDefault="00C341F5">
      <w:pPr>
        <w:pStyle w:val="a3"/>
        <w:spacing w:before="8"/>
        <w:ind w:left="0"/>
        <w:rPr>
          <w:sz w:val="26"/>
        </w:rPr>
      </w:pPr>
    </w:p>
    <w:p w:rsidR="00C341F5" w:rsidRDefault="009A3CDB">
      <w:pPr>
        <w:pStyle w:val="a3"/>
        <w:spacing w:before="90"/>
        <w:ind w:left="412"/>
      </w:pPr>
      <w:r>
        <w:t>Максимальное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35.</w:t>
      </w:r>
    </w:p>
    <w:p w:rsidR="00C341F5" w:rsidRDefault="009A3CDB">
      <w:pPr>
        <w:pStyle w:val="a3"/>
        <w:spacing w:before="81" w:line="312" w:lineRule="auto"/>
        <w:ind w:left="472" w:right="4731" w:hanging="60"/>
      </w:pPr>
      <w:r>
        <w:t>0</w:t>
      </w:r>
      <w:r>
        <w:rPr>
          <w:spacing w:val="-7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организовано,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предусмотрено 1 балл – организовано на должном уровне</w:t>
      </w:r>
    </w:p>
    <w:p w:rsidR="00C341F5" w:rsidRDefault="00C341F5">
      <w:pPr>
        <w:pStyle w:val="a3"/>
        <w:ind w:left="0"/>
        <w:rPr>
          <w:sz w:val="20"/>
        </w:rPr>
      </w:pPr>
    </w:p>
    <w:p w:rsidR="00C341F5" w:rsidRDefault="00C341F5">
      <w:pPr>
        <w:pStyle w:val="a3"/>
        <w:ind w:left="0"/>
        <w:rPr>
          <w:sz w:val="20"/>
        </w:rPr>
      </w:pPr>
    </w:p>
    <w:p w:rsidR="00C341F5" w:rsidRDefault="00C341F5">
      <w:pPr>
        <w:pStyle w:val="a3"/>
        <w:ind w:left="0"/>
        <w:rPr>
          <w:sz w:val="20"/>
        </w:rPr>
      </w:pPr>
    </w:p>
    <w:p w:rsidR="00C341F5" w:rsidRDefault="00C341F5">
      <w:pPr>
        <w:pStyle w:val="a3"/>
        <w:ind w:left="0"/>
        <w:rPr>
          <w:sz w:val="20"/>
        </w:rPr>
      </w:pPr>
    </w:p>
    <w:p w:rsidR="00C341F5" w:rsidRDefault="00C341F5">
      <w:pPr>
        <w:pStyle w:val="a3"/>
        <w:spacing w:before="9"/>
        <w:ind w:left="0"/>
        <w:rPr>
          <w:sz w:val="25"/>
        </w:rPr>
      </w:pPr>
    </w:p>
    <w:p w:rsidR="00C341F5" w:rsidRDefault="009A3CDB">
      <w:pPr>
        <w:pStyle w:val="a3"/>
        <w:spacing w:before="90"/>
        <w:ind w:left="8317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C341F5" w:rsidRDefault="009A3CDB">
      <w:pPr>
        <w:spacing w:before="94"/>
        <w:ind w:left="2885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Мониторинга</w:t>
      </w:r>
    </w:p>
    <w:p w:rsidR="00C341F5" w:rsidRDefault="00C341F5">
      <w:pPr>
        <w:pStyle w:val="a3"/>
        <w:spacing w:before="7"/>
        <w:ind w:left="0"/>
        <w:rPr>
          <w:b/>
          <w:sz w:val="26"/>
        </w:rPr>
      </w:pPr>
    </w:p>
    <w:p w:rsidR="00C341F5" w:rsidRDefault="009A3CDB">
      <w:pPr>
        <w:pStyle w:val="a4"/>
        <w:numPr>
          <w:ilvl w:val="0"/>
          <w:numId w:val="1"/>
        </w:numPr>
        <w:tabs>
          <w:tab w:val="left" w:pos="423"/>
        </w:tabs>
        <w:spacing w:before="90"/>
        <w:ind w:hanging="241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C341F5" w:rsidRDefault="009A3CDB">
      <w:pPr>
        <w:pStyle w:val="a4"/>
        <w:numPr>
          <w:ilvl w:val="0"/>
          <w:numId w:val="1"/>
        </w:numPr>
        <w:tabs>
          <w:tab w:val="left" w:pos="423"/>
        </w:tabs>
        <w:spacing w:before="81"/>
        <w:ind w:hanging="24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процедуры.</w:t>
      </w:r>
    </w:p>
    <w:p w:rsidR="00C341F5" w:rsidRDefault="009A3CDB">
      <w:pPr>
        <w:pStyle w:val="a4"/>
        <w:numPr>
          <w:ilvl w:val="0"/>
          <w:numId w:val="1"/>
        </w:numPr>
        <w:tabs>
          <w:tab w:val="left" w:pos="423"/>
        </w:tabs>
        <w:spacing w:before="84"/>
        <w:ind w:hanging="24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процедуры.</w:t>
      </w:r>
    </w:p>
    <w:p w:rsidR="00C341F5" w:rsidRDefault="009A3CDB">
      <w:pPr>
        <w:pStyle w:val="a4"/>
        <w:numPr>
          <w:ilvl w:val="0"/>
          <w:numId w:val="1"/>
        </w:numPr>
        <w:tabs>
          <w:tab w:val="left" w:pos="423"/>
          <w:tab w:val="left" w:pos="1652"/>
          <w:tab w:val="left" w:pos="2026"/>
          <w:tab w:val="left" w:pos="3347"/>
          <w:tab w:val="left" w:pos="4786"/>
          <w:tab w:val="left" w:pos="6436"/>
          <w:tab w:val="left" w:pos="7374"/>
          <w:tab w:val="left" w:pos="9085"/>
        </w:tabs>
        <w:spacing w:before="39" w:line="266" w:lineRule="auto"/>
        <w:ind w:right="188"/>
        <w:jc w:val="left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процедуре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метод</w:t>
      </w:r>
      <w:r>
        <w:rPr>
          <w:sz w:val="24"/>
        </w:rPr>
        <w:tab/>
      </w:r>
      <w:r>
        <w:rPr>
          <w:spacing w:val="-2"/>
          <w:sz w:val="24"/>
        </w:rPr>
        <w:t>исследования,</w:t>
      </w:r>
      <w:r>
        <w:rPr>
          <w:sz w:val="24"/>
        </w:rPr>
        <w:tab/>
      </w:r>
      <w:r>
        <w:rPr>
          <w:spacing w:val="-2"/>
          <w:sz w:val="24"/>
        </w:rPr>
        <w:t xml:space="preserve">объект </w:t>
      </w:r>
      <w:r>
        <w:rPr>
          <w:sz w:val="24"/>
        </w:rPr>
        <w:t>исследования и др.).</w:t>
      </w:r>
    </w:p>
    <w:p w:rsidR="00C341F5" w:rsidRDefault="009A3CDB">
      <w:pPr>
        <w:pStyle w:val="a4"/>
        <w:numPr>
          <w:ilvl w:val="0"/>
          <w:numId w:val="1"/>
        </w:numPr>
        <w:tabs>
          <w:tab w:val="left" w:pos="423"/>
          <w:tab w:val="left" w:pos="2546"/>
          <w:tab w:val="left" w:pos="6086"/>
          <w:tab w:val="left" w:pos="6794"/>
          <w:tab w:val="left" w:pos="8211"/>
        </w:tabs>
        <w:spacing w:before="54"/>
        <w:ind w:hanging="241"/>
        <w:jc w:val="left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proofErr w:type="gramStart"/>
      <w:r>
        <w:rPr>
          <w:sz w:val="24"/>
        </w:rPr>
        <w:t>нормативно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установленного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реального</w:t>
      </w:r>
      <w:r>
        <w:rPr>
          <w:sz w:val="24"/>
        </w:rPr>
        <w:tab/>
      </w:r>
      <w:r>
        <w:rPr>
          <w:spacing w:val="-2"/>
          <w:sz w:val="24"/>
        </w:rPr>
        <w:t>перечня</w:t>
      </w:r>
    </w:p>
    <w:p w:rsidR="00C341F5" w:rsidRDefault="009A3CDB">
      <w:pPr>
        <w:pStyle w:val="a3"/>
        <w:tabs>
          <w:tab w:val="left" w:pos="1909"/>
          <w:tab w:val="left" w:pos="3595"/>
          <w:tab w:val="left" w:pos="4173"/>
          <w:tab w:val="left" w:pos="5482"/>
          <w:tab w:val="left" w:pos="7235"/>
          <w:tab w:val="left" w:pos="8676"/>
        </w:tabs>
        <w:spacing w:before="37" w:line="266" w:lineRule="auto"/>
        <w:ind w:right="190"/>
      </w:pPr>
      <w:proofErr w:type="gramStart"/>
      <w:r>
        <w:rPr>
          <w:spacing w:val="-2"/>
        </w:rPr>
        <w:t>документов,</w:t>
      </w:r>
      <w:r>
        <w:tab/>
      </w:r>
      <w:proofErr w:type="gramEnd"/>
      <w:r>
        <w:rPr>
          <w:spacing w:val="-2"/>
        </w:rPr>
        <w:t>необходимого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объективности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оценочной процедуры.</w:t>
      </w:r>
    </w:p>
    <w:p w:rsidR="00C341F5" w:rsidRDefault="009A3CDB">
      <w:pPr>
        <w:pStyle w:val="a4"/>
        <w:numPr>
          <w:ilvl w:val="0"/>
          <w:numId w:val="1"/>
        </w:numPr>
        <w:tabs>
          <w:tab w:val="left" w:pos="594"/>
        </w:tabs>
        <w:spacing w:before="54" w:line="266" w:lineRule="auto"/>
        <w:ind w:right="190" w:hanging="10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общероссийских,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 и школьных результатов.</w:t>
      </w:r>
    </w:p>
    <w:p w:rsidR="00C341F5" w:rsidRDefault="009A3CDB">
      <w:pPr>
        <w:pStyle w:val="a4"/>
        <w:numPr>
          <w:ilvl w:val="0"/>
          <w:numId w:val="1"/>
        </w:numPr>
        <w:tabs>
          <w:tab w:val="left" w:pos="594"/>
        </w:tabs>
        <w:spacing w:before="55"/>
        <w:ind w:left="593" w:hanging="182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НОО/ООО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ФГОС.</w:t>
      </w:r>
    </w:p>
    <w:p w:rsidR="00C341F5" w:rsidRDefault="009A3CDB">
      <w:pPr>
        <w:pStyle w:val="a4"/>
        <w:numPr>
          <w:ilvl w:val="0"/>
          <w:numId w:val="1"/>
        </w:numPr>
        <w:tabs>
          <w:tab w:val="left" w:pos="710"/>
        </w:tabs>
        <w:spacing w:before="43" w:line="268" w:lineRule="auto"/>
        <w:ind w:right="187" w:hanging="10"/>
        <w:jc w:val="both"/>
        <w:rPr>
          <w:sz w:val="24"/>
        </w:rPr>
      </w:pPr>
      <w:r>
        <w:rPr>
          <w:sz w:val="24"/>
        </w:rPr>
        <w:t xml:space="preserve">Описание выявленных проблем и предложений по их решению (все </w:t>
      </w:r>
      <w:proofErr w:type="spellStart"/>
      <w:r>
        <w:rPr>
          <w:sz w:val="24"/>
        </w:rPr>
        <w:t>выводыоценки</w:t>
      </w:r>
      <w:proofErr w:type="spellEnd"/>
      <w:r>
        <w:rPr>
          <w:sz w:val="24"/>
        </w:rPr>
        <w:t xml:space="preserve"> должны быть обоснованы и базироваться на тех данных, которые приведены в оценочном </w:t>
      </w:r>
      <w:r>
        <w:rPr>
          <w:spacing w:val="-2"/>
          <w:sz w:val="24"/>
        </w:rPr>
        <w:t>листе).</w:t>
      </w:r>
    </w:p>
    <w:p w:rsidR="00C341F5" w:rsidRDefault="009A3CDB">
      <w:pPr>
        <w:pStyle w:val="a4"/>
        <w:numPr>
          <w:ilvl w:val="0"/>
          <w:numId w:val="1"/>
        </w:numPr>
        <w:tabs>
          <w:tab w:val="left" w:pos="713"/>
        </w:tabs>
        <w:spacing w:before="50"/>
        <w:ind w:left="712" w:hanging="24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Мониторинга.</w:t>
      </w:r>
    </w:p>
    <w:sectPr w:rsidR="00C341F5">
      <w:pgSz w:w="11910" w:h="16840"/>
      <w:pgMar w:top="1360" w:right="6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1C68"/>
    <w:multiLevelType w:val="hybridMultilevel"/>
    <w:tmpl w:val="D8A01E04"/>
    <w:lvl w:ilvl="0" w:tplc="0974183E">
      <w:start w:val="1"/>
      <w:numFmt w:val="upperRoman"/>
      <w:lvlText w:val="%1."/>
      <w:lvlJc w:val="left"/>
      <w:pPr>
        <w:ind w:left="62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7AC8C32">
      <w:start w:val="1"/>
      <w:numFmt w:val="decimal"/>
      <w:lvlText w:val="%2."/>
      <w:lvlJc w:val="left"/>
      <w:pPr>
        <w:ind w:left="42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4383164">
      <w:numFmt w:val="bullet"/>
      <w:lvlText w:val="•"/>
      <w:lvlJc w:val="left"/>
      <w:pPr>
        <w:ind w:left="1658" w:hanging="365"/>
      </w:pPr>
      <w:rPr>
        <w:rFonts w:hint="default"/>
        <w:lang w:val="ru-RU" w:eastAsia="en-US" w:bidi="ar-SA"/>
      </w:rPr>
    </w:lvl>
    <w:lvl w:ilvl="3" w:tplc="4D88F068">
      <w:numFmt w:val="bullet"/>
      <w:lvlText w:val="•"/>
      <w:lvlJc w:val="left"/>
      <w:pPr>
        <w:ind w:left="2697" w:hanging="365"/>
      </w:pPr>
      <w:rPr>
        <w:rFonts w:hint="default"/>
        <w:lang w:val="ru-RU" w:eastAsia="en-US" w:bidi="ar-SA"/>
      </w:rPr>
    </w:lvl>
    <w:lvl w:ilvl="4" w:tplc="8FF87E76">
      <w:numFmt w:val="bullet"/>
      <w:lvlText w:val="•"/>
      <w:lvlJc w:val="left"/>
      <w:pPr>
        <w:ind w:left="3736" w:hanging="365"/>
      </w:pPr>
      <w:rPr>
        <w:rFonts w:hint="default"/>
        <w:lang w:val="ru-RU" w:eastAsia="en-US" w:bidi="ar-SA"/>
      </w:rPr>
    </w:lvl>
    <w:lvl w:ilvl="5" w:tplc="16446F52">
      <w:numFmt w:val="bullet"/>
      <w:lvlText w:val="•"/>
      <w:lvlJc w:val="left"/>
      <w:pPr>
        <w:ind w:left="4775" w:hanging="365"/>
      </w:pPr>
      <w:rPr>
        <w:rFonts w:hint="default"/>
        <w:lang w:val="ru-RU" w:eastAsia="en-US" w:bidi="ar-SA"/>
      </w:rPr>
    </w:lvl>
    <w:lvl w:ilvl="6" w:tplc="072ECBEC">
      <w:numFmt w:val="bullet"/>
      <w:lvlText w:val="•"/>
      <w:lvlJc w:val="left"/>
      <w:pPr>
        <w:ind w:left="5813" w:hanging="365"/>
      </w:pPr>
      <w:rPr>
        <w:rFonts w:hint="default"/>
        <w:lang w:val="ru-RU" w:eastAsia="en-US" w:bidi="ar-SA"/>
      </w:rPr>
    </w:lvl>
    <w:lvl w:ilvl="7" w:tplc="C944E236">
      <w:numFmt w:val="bullet"/>
      <w:lvlText w:val="•"/>
      <w:lvlJc w:val="left"/>
      <w:pPr>
        <w:ind w:left="6852" w:hanging="365"/>
      </w:pPr>
      <w:rPr>
        <w:rFonts w:hint="default"/>
        <w:lang w:val="ru-RU" w:eastAsia="en-US" w:bidi="ar-SA"/>
      </w:rPr>
    </w:lvl>
    <w:lvl w:ilvl="8" w:tplc="C4A20464">
      <w:numFmt w:val="bullet"/>
      <w:lvlText w:val="•"/>
      <w:lvlJc w:val="left"/>
      <w:pPr>
        <w:ind w:left="7891" w:hanging="365"/>
      </w:pPr>
      <w:rPr>
        <w:rFonts w:hint="default"/>
        <w:lang w:val="ru-RU" w:eastAsia="en-US" w:bidi="ar-SA"/>
      </w:rPr>
    </w:lvl>
  </w:abstractNum>
  <w:abstractNum w:abstractNumId="1">
    <w:nsid w:val="270E735E"/>
    <w:multiLevelType w:val="multilevel"/>
    <w:tmpl w:val="29D8A548"/>
    <w:lvl w:ilvl="0">
      <w:start w:val="6"/>
      <w:numFmt w:val="decimal"/>
      <w:lvlText w:val="%1"/>
      <w:lvlJc w:val="left"/>
      <w:pPr>
        <w:ind w:left="422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2">
    <w:nsid w:val="274D5FF6"/>
    <w:multiLevelType w:val="hybridMultilevel"/>
    <w:tmpl w:val="7AEC5580"/>
    <w:lvl w:ilvl="0" w:tplc="7B2600F2">
      <w:start w:val="3"/>
      <w:numFmt w:val="decimal"/>
      <w:lvlText w:val="%1."/>
      <w:lvlJc w:val="left"/>
      <w:pPr>
        <w:ind w:left="59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70A0DE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2" w:tplc="EFB808D2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B248E4F0">
      <w:numFmt w:val="bullet"/>
      <w:lvlText w:val="•"/>
      <w:lvlJc w:val="left"/>
      <w:pPr>
        <w:ind w:left="3410" w:hanging="181"/>
      </w:pPr>
      <w:rPr>
        <w:rFonts w:hint="default"/>
        <w:lang w:val="ru-RU" w:eastAsia="en-US" w:bidi="ar-SA"/>
      </w:rPr>
    </w:lvl>
    <w:lvl w:ilvl="4" w:tplc="6060BDDC">
      <w:numFmt w:val="bullet"/>
      <w:lvlText w:val="•"/>
      <w:lvlJc w:val="left"/>
      <w:pPr>
        <w:ind w:left="4347" w:hanging="181"/>
      </w:pPr>
      <w:rPr>
        <w:rFonts w:hint="default"/>
        <w:lang w:val="ru-RU" w:eastAsia="en-US" w:bidi="ar-SA"/>
      </w:rPr>
    </w:lvl>
    <w:lvl w:ilvl="5" w:tplc="48240D66">
      <w:numFmt w:val="bullet"/>
      <w:lvlText w:val="•"/>
      <w:lvlJc w:val="left"/>
      <w:pPr>
        <w:ind w:left="5284" w:hanging="181"/>
      </w:pPr>
      <w:rPr>
        <w:rFonts w:hint="default"/>
        <w:lang w:val="ru-RU" w:eastAsia="en-US" w:bidi="ar-SA"/>
      </w:rPr>
    </w:lvl>
    <w:lvl w:ilvl="6" w:tplc="7BD2A14A">
      <w:numFmt w:val="bullet"/>
      <w:lvlText w:val="•"/>
      <w:lvlJc w:val="left"/>
      <w:pPr>
        <w:ind w:left="6221" w:hanging="181"/>
      </w:pPr>
      <w:rPr>
        <w:rFonts w:hint="default"/>
        <w:lang w:val="ru-RU" w:eastAsia="en-US" w:bidi="ar-SA"/>
      </w:rPr>
    </w:lvl>
    <w:lvl w:ilvl="7" w:tplc="45E00E38">
      <w:numFmt w:val="bullet"/>
      <w:lvlText w:val="•"/>
      <w:lvlJc w:val="left"/>
      <w:pPr>
        <w:ind w:left="7158" w:hanging="181"/>
      </w:pPr>
      <w:rPr>
        <w:rFonts w:hint="default"/>
        <w:lang w:val="ru-RU" w:eastAsia="en-US" w:bidi="ar-SA"/>
      </w:rPr>
    </w:lvl>
    <w:lvl w:ilvl="8" w:tplc="E5C43C90">
      <w:numFmt w:val="bullet"/>
      <w:lvlText w:val="•"/>
      <w:lvlJc w:val="left"/>
      <w:pPr>
        <w:ind w:left="8095" w:hanging="181"/>
      </w:pPr>
      <w:rPr>
        <w:rFonts w:hint="default"/>
        <w:lang w:val="ru-RU" w:eastAsia="en-US" w:bidi="ar-SA"/>
      </w:rPr>
    </w:lvl>
  </w:abstractNum>
  <w:abstractNum w:abstractNumId="3">
    <w:nsid w:val="2F4113FD"/>
    <w:multiLevelType w:val="hybridMultilevel"/>
    <w:tmpl w:val="25CEAF10"/>
    <w:lvl w:ilvl="0" w:tplc="A13E5F8E">
      <w:numFmt w:val="bullet"/>
      <w:lvlText w:val="-"/>
      <w:lvlJc w:val="left"/>
      <w:pPr>
        <w:ind w:left="42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50DE7A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4D8A4BA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0F80F022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D0000B62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0A50DFEC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 w:tplc="0E147090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 w:tplc="B69AA50C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30A8F2F2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4">
    <w:nsid w:val="54213616"/>
    <w:multiLevelType w:val="hybridMultilevel"/>
    <w:tmpl w:val="73B8B7FC"/>
    <w:lvl w:ilvl="0" w:tplc="D6CCD70E">
      <w:start w:val="1"/>
      <w:numFmt w:val="decimal"/>
      <w:lvlText w:val="%1."/>
      <w:lvlJc w:val="left"/>
      <w:pPr>
        <w:ind w:left="18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142B14">
      <w:numFmt w:val="bullet"/>
      <w:lvlText w:val="•"/>
      <w:lvlJc w:val="left"/>
      <w:pPr>
        <w:ind w:left="2652" w:hanging="708"/>
      </w:pPr>
      <w:rPr>
        <w:rFonts w:hint="default"/>
        <w:lang w:val="ru-RU" w:eastAsia="en-US" w:bidi="ar-SA"/>
      </w:rPr>
    </w:lvl>
    <w:lvl w:ilvl="2" w:tplc="F69A2EB2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3" w:tplc="ADA89B32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4" w:tplc="361E8762">
      <w:numFmt w:val="bullet"/>
      <w:lvlText w:val="•"/>
      <w:lvlJc w:val="left"/>
      <w:pPr>
        <w:ind w:left="5091" w:hanging="708"/>
      </w:pPr>
      <w:rPr>
        <w:rFonts w:hint="default"/>
        <w:lang w:val="ru-RU" w:eastAsia="en-US" w:bidi="ar-SA"/>
      </w:rPr>
    </w:lvl>
    <w:lvl w:ilvl="5" w:tplc="4B4C0AAC">
      <w:numFmt w:val="bullet"/>
      <w:lvlText w:val="•"/>
      <w:lvlJc w:val="left"/>
      <w:pPr>
        <w:ind w:left="5904" w:hanging="708"/>
      </w:pPr>
      <w:rPr>
        <w:rFonts w:hint="default"/>
        <w:lang w:val="ru-RU" w:eastAsia="en-US" w:bidi="ar-SA"/>
      </w:rPr>
    </w:lvl>
    <w:lvl w:ilvl="6" w:tplc="DF94B652">
      <w:numFmt w:val="bullet"/>
      <w:lvlText w:val="•"/>
      <w:lvlJc w:val="left"/>
      <w:pPr>
        <w:ind w:left="6717" w:hanging="708"/>
      </w:pPr>
      <w:rPr>
        <w:rFonts w:hint="default"/>
        <w:lang w:val="ru-RU" w:eastAsia="en-US" w:bidi="ar-SA"/>
      </w:rPr>
    </w:lvl>
    <w:lvl w:ilvl="7" w:tplc="EC2ACBA2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9558B726">
      <w:numFmt w:val="bullet"/>
      <w:lvlText w:val="•"/>
      <w:lvlJc w:val="left"/>
      <w:pPr>
        <w:ind w:left="8343" w:hanging="708"/>
      </w:pPr>
      <w:rPr>
        <w:rFonts w:hint="default"/>
        <w:lang w:val="ru-RU" w:eastAsia="en-US" w:bidi="ar-SA"/>
      </w:rPr>
    </w:lvl>
  </w:abstractNum>
  <w:abstractNum w:abstractNumId="5">
    <w:nsid w:val="545761D2"/>
    <w:multiLevelType w:val="hybridMultilevel"/>
    <w:tmpl w:val="0A9C603C"/>
    <w:lvl w:ilvl="0" w:tplc="66B82376">
      <w:start w:val="12"/>
      <w:numFmt w:val="decimal"/>
      <w:lvlText w:val="%1."/>
      <w:lvlJc w:val="left"/>
      <w:pPr>
        <w:ind w:left="713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1929D26">
      <w:numFmt w:val="bullet"/>
      <w:lvlText w:val="•"/>
      <w:lvlJc w:val="left"/>
      <w:pPr>
        <w:ind w:left="1644" w:hanging="301"/>
      </w:pPr>
      <w:rPr>
        <w:rFonts w:hint="default"/>
        <w:lang w:val="ru-RU" w:eastAsia="en-US" w:bidi="ar-SA"/>
      </w:rPr>
    </w:lvl>
    <w:lvl w:ilvl="2" w:tplc="238C3DEC">
      <w:numFmt w:val="bullet"/>
      <w:lvlText w:val="•"/>
      <w:lvlJc w:val="left"/>
      <w:pPr>
        <w:ind w:left="2569" w:hanging="301"/>
      </w:pPr>
      <w:rPr>
        <w:rFonts w:hint="default"/>
        <w:lang w:val="ru-RU" w:eastAsia="en-US" w:bidi="ar-SA"/>
      </w:rPr>
    </w:lvl>
    <w:lvl w:ilvl="3" w:tplc="153E6E28">
      <w:numFmt w:val="bullet"/>
      <w:lvlText w:val="•"/>
      <w:lvlJc w:val="left"/>
      <w:pPr>
        <w:ind w:left="3494" w:hanging="301"/>
      </w:pPr>
      <w:rPr>
        <w:rFonts w:hint="default"/>
        <w:lang w:val="ru-RU" w:eastAsia="en-US" w:bidi="ar-SA"/>
      </w:rPr>
    </w:lvl>
    <w:lvl w:ilvl="4" w:tplc="5CBE5F0E">
      <w:numFmt w:val="bullet"/>
      <w:lvlText w:val="•"/>
      <w:lvlJc w:val="left"/>
      <w:pPr>
        <w:ind w:left="4419" w:hanging="301"/>
      </w:pPr>
      <w:rPr>
        <w:rFonts w:hint="default"/>
        <w:lang w:val="ru-RU" w:eastAsia="en-US" w:bidi="ar-SA"/>
      </w:rPr>
    </w:lvl>
    <w:lvl w:ilvl="5" w:tplc="F2D8E60C">
      <w:numFmt w:val="bullet"/>
      <w:lvlText w:val="•"/>
      <w:lvlJc w:val="left"/>
      <w:pPr>
        <w:ind w:left="5344" w:hanging="301"/>
      </w:pPr>
      <w:rPr>
        <w:rFonts w:hint="default"/>
        <w:lang w:val="ru-RU" w:eastAsia="en-US" w:bidi="ar-SA"/>
      </w:rPr>
    </w:lvl>
    <w:lvl w:ilvl="6" w:tplc="F0521B32">
      <w:numFmt w:val="bullet"/>
      <w:lvlText w:val="•"/>
      <w:lvlJc w:val="left"/>
      <w:pPr>
        <w:ind w:left="6269" w:hanging="301"/>
      </w:pPr>
      <w:rPr>
        <w:rFonts w:hint="default"/>
        <w:lang w:val="ru-RU" w:eastAsia="en-US" w:bidi="ar-SA"/>
      </w:rPr>
    </w:lvl>
    <w:lvl w:ilvl="7" w:tplc="A89A9D0A">
      <w:numFmt w:val="bullet"/>
      <w:lvlText w:val="•"/>
      <w:lvlJc w:val="left"/>
      <w:pPr>
        <w:ind w:left="7194" w:hanging="301"/>
      </w:pPr>
      <w:rPr>
        <w:rFonts w:hint="default"/>
        <w:lang w:val="ru-RU" w:eastAsia="en-US" w:bidi="ar-SA"/>
      </w:rPr>
    </w:lvl>
    <w:lvl w:ilvl="8" w:tplc="F0268E98">
      <w:numFmt w:val="bullet"/>
      <w:lvlText w:val="•"/>
      <w:lvlJc w:val="left"/>
      <w:pPr>
        <w:ind w:left="8119" w:hanging="301"/>
      </w:pPr>
      <w:rPr>
        <w:rFonts w:hint="default"/>
        <w:lang w:val="ru-RU" w:eastAsia="en-US" w:bidi="ar-SA"/>
      </w:rPr>
    </w:lvl>
  </w:abstractNum>
  <w:abstractNum w:abstractNumId="6">
    <w:nsid w:val="5644243C"/>
    <w:multiLevelType w:val="multilevel"/>
    <w:tmpl w:val="575CC0AA"/>
    <w:lvl w:ilvl="0">
      <w:start w:val="9"/>
      <w:numFmt w:val="decimal"/>
      <w:lvlText w:val="%1"/>
      <w:lvlJc w:val="left"/>
      <w:pPr>
        <w:ind w:left="4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7">
    <w:nsid w:val="5C305F64"/>
    <w:multiLevelType w:val="hybridMultilevel"/>
    <w:tmpl w:val="8EB067AE"/>
    <w:lvl w:ilvl="0" w:tplc="F4AE3D38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0B25EB2">
      <w:numFmt w:val="bullet"/>
      <w:lvlText w:val="•"/>
      <w:lvlJc w:val="left"/>
      <w:pPr>
        <w:ind w:left="1374" w:hanging="708"/>
      </w:pPr>
      <w:rPr>
        <w:rFonts w:hint="default"/>
        <w:lang w:val="ru-RU" w:eastAsia="en-US" w:bidi="ar-SA"/>
      </w:rPr>
    </w:lvl>
    <w:lvl w:ilvl="2" w:tplc="50DEBDFE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28DCE738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15DE4D58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98742C96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 w:tplc="BDD89A66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 w:tplc="DCB461DA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4C98E6A0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8">
    <w:nsid w:val="651E0670"/>
    <w:multiLevelType w:val="hybridMultilevel"/>
    <w:tmpl w:val="562E8234"/>
    <w:lvl w:ilvl="0" w:tplc="7BFA9B6C">
      <w:start w:val="1"/>
      <w:numFmt w:val="decimal"/>
      <w:lvlText w:val="%1."/>
      <w:lvlJc w:val="left"/>
      <w:pPr>
        <w:ind w:left="42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88C328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6860924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6754A212">
      <w:numFmt w:val="bullet"/>
      <w:lvlText w:val="•"/>
      <w:lvlJc w:val="left"/>
      <w:pPr>
        <w:ind w:left="3284" w:hanging="240"/>
      </w:pPr>
      <w:rPr>
        <w:rFonts w:hint="default"/>
        <w:lang w:val="ru-RU" w:eastAsia="en-US" w:bidi="ar-SA"/>
      </w:rPr>
    </w:lvl>
    <w:lvl w:ilvl="4" w:tplc="1D9E9516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5" w:tplc="EE9A32A0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6" w:tplc="83B2CEBC">
      <w:numFmt w:val="bullet"/>
      <w:lvlText w:val="•"/>
      <w:lvlJc w:val="left"/>
      <w:pPr>
        <w:ind w:left="6149" w:hanging="240"/>
      </w:pPr>
      <w:rPr>
        <w:rFonts w:hint="default"/>
        <w:lang w:val="ru-RU" w:eastAsia="en-US" w:bidi="ar-SA"/>
      </w:rPr>
    </w:lvl>
    <w:lvl w:ilvl="7" w:tplc="8E2E1AEA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8" w:tplc="E31AF654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</w:abstractNum>
  <w:abstractNum w:abstractNumId="9">
    <w:nsid w:val="6C2E7BAE"/>
    <w:multiLevelType w:val="multilevel"/>
    <w:tmpl w:val="BA6C6A82"/>
    <w:lvl w:ilvl="0">
      <w:start w:val="6"/>
      <w:numFmt w:val="decimal"/>
      <w:lvlText w:val="%1"/>
      <w:lvlJc w:val="left"/>
      <w:pPr>
        <w:ind w:left="4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10">
    <w:nsid w:val="6D7E4339"/>
    <w:multiLevelType w:val="hybridMultilevel"/>
    <w:tmpl w:val="5894A548"/>
    <w:lvl w:ilvl="0" w:tplc="68307364">
      <w:start w:val="1"/>
      <w:numFmt w:val="decimal"/>
      <w:lvlText w:val="%1."/>
      <w:lvlJc w:val="left"/>
      <w:pPr>
        <w:ind w:left="42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8A9E38">
      <w:start w:val="1"/>
      <w:numFmt w:val="decimal"/>
      <w:lvlText w:val="%2.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5D20C4A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DFA8C9F4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 w:tplc="3378D488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 w:tplc="E422B2E2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 w:tplc="1EF85FF0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 w:tplc="184C6464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E79E3D7C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11">
    <w:nsid w:val="6E1742CB"/>
    <w:multiLevelType w:val="hybridMultilevel"/>
    <w:tmpl w:val="57BA0320"/>
    <w:lvl w:ilvl="0" w:tplc="4B54541C">
      <w:start w:val="1"/>
      <w:numFmt w:val="upperRoman"/>
      <w:lvlText w:val="%1."/>
      <w:lvlJc w:val="left"/>
      <w:pPr>
        <w:ind w:left="422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F98A824">
      <w:start w:val="1"/>
      <w:numFmt w:val="decimal"/>
      <w:lvlText w:val="%2."/>
      <w:lvlJc w:val="left"/>
      <w:pPr>
        <w:ind w:left="4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EBA809BC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F496A1A4">
      <w:numFmt w:val="bullet"/>
      <w:lvlText w:val="•"/>
      <w:lvlJc w:val="left"/>
      <w:pPr>
        <w:ind w:left="3284" w:hanging="181"/>
      </w:pPr>
      <w:rPr>
        <w:rFonts w:hint="default"/>
        <w:lang w:val="ru-RU" w:eastAsia="en-US" w:bidi="ar-SA"/>
      </w:rPr>
    </w:lvl>
    <w:lvl w:ilvl="4" w:tplc="96EAF854">
      <w:numFmt w:val="bullet"/>
      <w:lvlText w:val="•"/>
      <w:lvlJc w:val="left"/>
      <w:pPr>
        <w:ind w:left="4239" w:hanging="181"/>
      </w:pPr>
      <w:rPr>
        <w:rFonts w:hint="default"/>
        <w:lang w:val="ru-RU" w:eastAsia="en-US" w:bidi="ar-SA"/>
      </w:rPr>
    </w:lvl>
    <w:lvl w:ilvl="5" w:tplc="3078C0DA">
      <w:numFmt w:val="bullet"/>
      <w:lvlText w:val="•"/>
      <w:lvlJc w:val="left"/>
      <w:pPr>
        <w:ind w:left="5194" w:hanging="181"/>
      </w:pPr>
      <w:rPr>
        <w:rFonts w:hint="default"/>
        <w:lang w:val="ru-RU" w:eastAsia="en-US" w:bidi="ar-SA"/>
      </w:rPr>
    </w:lvl>
    <w:lvl w:ilvl="6" w:tplc="125A6702">
      <w:numFmt w:val="bullet"/>
      <w:lvlText w:val="•"/>
      <w:lvlJc w:val="left"/>
      <w:pPr>
        <w:ind w:left="6149" w:hanging="181"/>
      </w:pPr>
      <w:rPr>
        <w:rFonts w:hint="default"/>
        <w:lang w:val="ru-RU" w:eastAsia="en-US" w:bidi="ar-SA"/>
      </w:rPr>
    </w:lvl>
    <w:lvl w:ilvl="7" w:tplc="46D24736">
      <w:numFmt w:val="bullet"/>
      <w:lvlText w:val="•"/>
      <w:lvlJc w:val="left"/>
      <w:pPr>
        <w:ind w:left="7104" w:hanging="181"/>
      </w:pPr>
      <w:rPr>
        <w:rFonts w:hint="default"/>
        <w:lang w:val="ru-RU" w:eastAsia="en-US" w:bidi="ar-SA"/>
      </w:rPr>
    </w:lvl>
    <w:lvl w:ilvl="8" w:tplc="628299C6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</w:abstractNum>
  <w:abstractNum w:abstractNumId="12">
    <w:nsid w:val="70E12F04"/>
    <w:multiLevelType w:val="hybridMultilevel"/>
    <w:tmpl w:val="E5B265CC"/>
    <w:lvl w:ilvl="0" w:tplc="CF64CCE8">
      <w:start w:val="3"/>
      <w:numFmt w:val="decimal"/>
      <w:lvlText w:val="%1."/>
      <w:lvlJc w:val="left"/>
      <w:pPr>
        <w:ind w:left="59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C786E48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2" w:tplc="517A0F8E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F6B89054">
      <w:numFmt w:val="bullet"/>
      <w:lvlText w:val="•"/>
      <w:lvlJc w:val="left"/>
      <w:pPr>
        <w:ind w:left="3410" w:hanging="181"/>
      </w:pPr>
      <w:rPr>
        <w:rFonts w:hint="default"/>
        <w:lang w:val="ru-RU" w:eastAsia="en-US" w:bidi="ar-SA"/>
      </w:rPr>
    </w:lvl>
    <w:lvl w:ilvl="4" w:tplc="9182CA4C">
      <w:numFmt w:val="bullet"/>
      <w:lvlText w:val="•"/>
      <w:lvlJc w:val="left"/>
      <w:pPr>
        <w:ind w:left="4347" w:hanging="181"/>
      </w:pPr>
      <w:rPr>
        <w:rFonts w:hint="default"/>
        <w:lang w:val="ru-RU" w:eastAsia="en-US" w:bidi="ar-SA"/>
      </w:rPr>
    </w:lvl>
    <w:lvl w:ilvl="5" w:tplc="62AAA35A">
      <w:numFmt w:val="bullet"/>
      <w:lvlText w:val="•"/>
      <w:lvlJc w:val="left"/>
      <w:pPr>
        <w:ind w:left="5284" w:hanging="181"/>
      </w:pPr>
      <w:rPr>
        <w:rFonts w:hint="default"/>
        <w:lang w:val="ru-RU" w:eastAsia="en-US" w:bidi="ar-SA"/>
      </w:rPr>
    </w:lvl>
    <w:lvl w:ilvl="6" w:tplc="1E38CFA0">
      <w:numFmt w:val="bullet"/>
      <w:lvlText w:val="•"/>
      <w:lvlJc w:val="left"/>
      <w:pPr>
        <w:ind w:left="6221" w:hanging="181"/>
      </w:pPr>
      <w:rPr>
        <w:rFonts w:hint="default"/>
        <w:lang w:val="ru-RU" w:eastAsia="en-US" w:bidi="ar-SA"/>
      </w:rPr>
    </w:lvl>
    <w:lvl w:ilvl="7" w:tplc="CEDC458A">
      <w:numFmt w:val="bullet"/>
      <w:lvlText w:val="•"/>
      <w:lvlJc w:val="left"/>
      <w:pPr>
        <w:ind w:left="7158" w:hanging="181"/>
      </w:pPr>
      <w:rPr>
        <w:rFonts w:hint="default"/>
        <w:lang w:val="ru-RU" w:eastAsia="en-US" w:bidi="ar-SA"/>
      </w:rPr>
    </w:lvl>
    <w:lvl w:ilvl="8" w:tplc="36908114">
      <w:numFmt w:val="bullet"/>
      <w:lvlText w:val="•"/>
      <w:lvlJc w:val="left"/>
      <w:pPr>
        <w:ind w:left="8095" w:hanging="181"/>
      </w:pPr>
      <w:rPr>
        <w:rFonts w:hint="default"/>
        <w:lang w:val="ru-RU" w:eastAsia="en-US" w:bidi="ar-SA"/>
      </w:rPr>
    </w:lvl>
  </w:abstractNum>
  <w:abstractNum w:abstractNumId="13">
    <w:nsid w:val="72626FC6"/>
    <w:multiLevelType w:val="multilevel"/>
    <w:tmpl w:val="89749136"/>
    <w:lvl w:ilvl="0">
      <w:start w:val="7"/>
      <w:numFmt w:val="decimal"/>
      <w:lvlText w:val="%1"/>
      <w:lvlJc w:val="left"/>
      <w:pPr>
        <w:ind w:left="4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14">
    <w:nsid w:val="7B844878"/>
    <w:multiLevelType w:val="multilevel"/>
    <w:tmpl w:val="39BC2A88"/>
    <w:lvl w:ilvl="0">
      <w:start w:val="6"/>
      <w:numFmt w:val="decimal"/>
      <w:lvlText w:val="%1"/>
      <w:lvlJc w:val="left"/>
      <w:pPr>
        <w:ind w:left="8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341F5"/>
    <w:rsid w:val="009A3CDB"/>
    <w:rsid w:val="00C3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03332-7CD1-46F9-B232-51F662D8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2</cp:revision>
  <dcterms:created xsi:type="dcterms:W3CDTF">2022-11-09T09:59:00Z</dcterms:created>
  <dcterms:modified xsi:type="dcterms:W3CDTF">2022-11-09T09:59:00Z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